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tabs>
          <w:tab w:val="right" w:leader="dot" w:pos="8306"/>
        </w:tabs>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太湖县十六届人大一次会议代表建议</w:t>
      </w:r>
    </w:p>
    <w:p>
      <w:pPr>
        <w:pStyle w:val="4"/>
        <w:tabs>
          <w:tab w:val="right" w:leader="dot" w:pos="8306"/>
        </w:tabs>
        <w:jc w:val="center"/>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（城建环资旅游类共30件）</w:t>
      </w:r>
    </w:p>
    <w:p>
      <w:pPr>
        <w:rPr>
          <w:rFonts w:hint="eastAsia"/>
          <w:lang w:val="en-US" w:eastAsia="zh-CN"/>
        </w:rPr>
      </w:pPr>
    </w:p>
    <w:p>
      <w:pPr>
        <w:pStyle w:val="4"/>
        <w:tabs>
          <w:tab w:val="right" w:leader="dot" w:pos="8306"/>
        </w:tabs>
        <w:jc w:val="center"/>
        <w:rPr>
          <w:rFonts w:hint="eastAsia" w:asciiTheme="minorEastAsia" w:hAnsiTheme="minorEastAsia" w:eastAsiaTheme="minorEastAsia" w:cstheme="minorEastAsia"/>
          <w:sz w:val="32"/>
          <w:szCs w:val="32"/>
          <w:lang w:val="en-US" w:eastAsia="zh-CN"/>
        </w:rPr>
      </w:pPr>
      <w:r>
        <w:rPr>
          <w:rFonts w:hint="eastAsia" w:asciiTheme="minorEastAsia" w:hAnsiTheme="minorEastAsia" w:eastAsiaTheme="minorEastAsia" w:cstheme="minorEastAsia"/>
          <w:sz w:val="32"/>
          <w:szCs w:val="32"/>
          <w:lang w:val="en-US" w:eastAsia="zh-CN"/>
        </w:rPr>
        <w:t>目  录</w:t>
      </w:r>
    </w:p>
    <w:p>
      <w:pPr>
        <w:rPr>
          <w:rFonts w:hint="eastAsia"/>
          <w:lang w:val="en-US" w:eastAsia="zh-CN"/>
        </w:rPr>
      </w:pPr>
    </w:p>
    <w:p>
      <w:pPr>
        <w:pStyle w:val="4"/>
        <w:tabs>
          <w:tab w:val="right" w:leader="dot" w:pos="8306"/>
        </w:tabs>
        <w:rPr>
          <w:sz w:val="18"/>
          <w:szCs w:val="18"/>
        </w:rPr>
      </w:pPr>
      <w:r>
        <w:rPr>
          <w:rFonts w:hint="eastAsia"/>
          <w:sz w:val="18"/>
          <w:szCs w:val="18"/>
          <w:lang w:val="en-US" w:eastAsia="zh-CN"/>
        </w:rPr>
        <w:fldChar w:fldCharType="begin"/>
      </w:r>
      <w:r>
        <w:rPr>
          <w:rFonts w:hint="eastAsia"/>
          <w:sz w:val="18"/>
          <w:szCs w:val="18"/>
          <w:lang w:val="en-US" w:eastAsia="zh-CN"/>
        </w:rPr>
        <w:instrText xml:space="preserve">TOC \o "1-1" \h \u </w:instrText>
      </w:r>
      <w:r>
        <w:rPr>
          <w:rFonts w:hint="eastAsia"/>
          <w:sz w:val="18"/>
          <w:szCs w:val="18"/>
          <w:lang w:val="en-US" w:eastAsia="zh-CN"/>
        </w:rPr>
        <w:fldChar w:fldCharType="separate"/>
      </w:r>
      <w:r>
        <w:rPr>
          <w:rFonts w:hint="eastAsia"/>
          <w:sz w:val="18"/>
          <w:szCs w:val="18"/>
          <w:lang w:val="en-US" w:eastAsia="zh-CN"/>
        </w:rPr>
        <w:fldChar w:fldCharType="begin"/>
      </w:r>
      <w:r>
        <w:rPr>
          <w:rFonts w:hint="eastAsia"/>
          <w:sz w:val="18"/>
          <w:szCs w:val="18"/>
          <w:lang w:val="en-US" w:eastAsia="zh-CN"/>
        </w:rPr>
        <w:instrText xml:space="preserve"> HYPERLINK \l _Toc32018 </w:instrText>
      </w:r>
      <w:r>
        <w:rPr>
          <w:rFonts w:hint="eastAsia"/>
          <w:sz w:val="18"/>
          <w:szCs w:val="18"/>
          <w:lang w:val="en-US" w:eastAsia="zh-CN"/>
        </w:rPr>
        <w:fldChar w:fldCharType="separate"/>
      </w:r>
      <w:r>
        <w:rPr>
          <w:rFonts w:hint="eastAsia" w:ascii="仿宋_GB2312" w:hAnsi="仿宋_GB2312" w:eastAsia="仿宋_GB2312" w:cs="仿宋_GB2312"/>
          <w:sz w:val="18"/>
          <w:szCs w:val="18"/>
          <w:lang w:val="en-US" w:eastAsia="zh-CN"/>
        </w:rPr>
        <w:t>关于要求加强乡镇半专业消防队伍建设的建议（112号：大石代表团石东升）</w:t>
      </w:r>
      <w:r>
        <w:rPr>
          <w:sz w:val="18"/>
          <w:szCs w:val="18"/>
        </w:rPr>
        <w:tab/>
      </w:r>
      <w:r>
        <w:rPr>
          <w:sz w:val="18"/>
          <w:szCs w:val="18"/>
        </w:rPr>
        <w:fldChar w:fldCharType="begin"/>
      </w:r>
      <w:r>
        <w:rPr>
          <w:sz w:val="18"/>
          <w:szCs w:val="18"/>
        </w:rPr>
        <w:instrText xml:space="preserve"> PAGEREF _Toc32018 </w:instrText>
      </w:r>
      <w:r>
        <w:rPr>
          <w:sz w:val="18"/>
          <w:szCs w:val="18"/>
        </w:rPr>
        <w:fldChar w:fldCharType="separate"/>
      </w:r>
      <w:r>
        <w:rPr>
          <w:sz w:val="18"/>
          <w:szCs w:val="18"/>
        </w:rPr>
        <w:t>- 2 -</w:t>
      </w:r>
      <w:r>
        <w:rPr>
          <w:sz w:val="18"/>
          <w:szCs w:val="18"/>
        </w:rPr>
        <w:fldChar w:fldCharType="end"/>
      </w:r>
      <w:r>
        <w:rPr>
          <w:rFonts w:hint="eastAsia"/>
          <w:sz w:val="18"/>
          <w:szCs w:val="18"/>
          <w:lang w:val="en-US" w:eastAsia="zh-CN"/>
        </w:rPr>
        <w:fldChar w:fldCharType="end"/>
      </w:r>
    </w:p>
    <w:p>
      <w:pPr>
        <w:pStyle w:val="4"/>
        <w:tabs>
          <w:tab w:val="right" w:leader="dot" w:pos="8306"/>
        </w:tabs>
        <w:rPr>
          <w:sz w:val="18"/>
          <w:szCs w:val="18"/>
        </w:rPr>
      </w:pPr>
      <w:r>
        <w:rPr>
          <w:rFonts w:hint="eastAsia"/>
          <w:sz w:val="18"/>
          <w:szCs w:val="18"/>
          <w:lang w:val="en-US" w:eastAsia="zh-CN"/>
        </w:rPr>
        <w:fldChar w:fldCharType="begin"/>
      </w:r>
      <w:r>
        <w:rPr>
          <w:rFonts w:hint="eastAsia"/>
          <w:sz w:val="18"/>
          <w:szCs w:val="18"/>
          <w:lang w:val="en-US" w:eastAsia="zh-CN"/>
        </w:rPr>
        <w:instrText xml:space="preserve"> HYPERLINK \l _Toc1925 </w:instrText>
      </w:r>
      <w:r>
        <w:rPr>
          <w:rFonts w:hint="eastAsia"/>
          <w:sz w:val="18"/>
          <w:szCs w:val="18"/>
          <w:lang w:val="en-US" w:eastAsia="zh-CN"/>
        </w:rPr>
        <w:fldChar w:fldCharType="separate"/>
      </w:r>
      <w:r>
        <w:rPr>
          <w:rFonts w:hint="eastAsia" w:ascii="仿宋_GB2312" w:hAnsi="仿宋_GB2312" w:eastAsia="仿宋_GB2312" w:cs="仿宋_GB2312"/>
          <w:sz w:val="18"/>
          <w:szCs w:val="18"/>
          <w:lang w:val="en-US" w:eastAsia="zh-CN"/>
        </w:rPr>
        <w:t>关于解决农村五保户护理补贴问题的建议（113号：刘畈、开发区代表团张焰华）</w:t>
      </w:r>
      <w:r>
        <w:rPr>
          <w:sz w:val="18"/>
          <w:szCs w:val="18"/>
        </w:rPr>
        <w:tab/>
      </w:r>
      <w:r>
        <w:rPr>
          <w:sz w:val="18"/>
          <w:szCs w:val="18"/>
        </w:rPr>
        <w:fldChar w:fldCharType="begin"/>
      </w:r>
      <w:r>
        <w:rPr>
          <w:sz w:val="18"/>
          <w:szCs w:val="18"/>
        </w:rPr>
        <w:instrText xml:space="preserve"> PAGEREF _Toc1925 </w:instrText>
      </w:r>
      <w:r>
        <w:rPr>
          <w:sz w:val="18"/>
          <w:szCs w:val="18"/>
        </w:rPr>
        <w:fldChar w:fldCharType="separate"/>
      </w:r>
      <w:r>
        <w:rPr>
          <w:sz w:val="18"/>
          <w:szCs w:val="18"/>
        </w:rPr>
        <w:t>- 3 -</w:t>
      </w:r>
      <w:r>
        <w:rPr>
          <w:sz w:val="18"/>
          <w:szCs w:val="18"/>
        </w:rPr>
        <w:fldChar w:fldCharType="end"/>
      </w:r>
      <w:r>
        <w:rPr>
          <w:rFonts w:hint="eastAsia"/>
          <w:sz w:val="18"/>
          <w:szCs w:val="18"/>
          <w:lang w:val="en-US" w:eastAsia="zh-CN"/>
        </w:rPr>
        <w:fldChar w:fldCharType="end"/>
      </w:r>
    </w:p>
    <w:p>
      <w:pPr>
        <w:pStyle w:val="4"/>
        <w:tabs>
          <w:tab w:val="right" w:leader="dot" w:pos="8306"/>
        </w:tabs>
        <w:rPr>
          <w:sz w:val="18"/>
          <w:szCs w:val="18"/>
        </w:rPr>
      </w:pPr>
      <w:r>
        <w:rPr>
          <w:rFonts w:hint="eastAsia"/>
          <w:sz w:val="18"/>
          <w:szCs w:val="18"/>
          <w:lang w:val="en-US" w:eastAsia="zh-CN"/>
        </w:rPr>
        <w:fldChar w:fldCharType="begin"/>
      </w:r>
      <w:r>
        <w:rPr>
          <w:rFonts w:hint="eastAsia"/>
          <w:sz w:val="18"/>
          <w:szCs w:val="18"/>
          <w:lang w:val="en-US" w:eastAsia="zh-CN"/>
        </w:rPr>
        <w:instrText xml:space="preserve"> HYPERLINK \l _Toc23699 </w:instrText>
      </w:r>
      <w:r>
        <w:rPr>
          <w:rFonts w:hint="eastAsia"/>
          <w:sz w:val="18"/>
          <w:szCs w:val="18"/>
          <w:lang w:val="en-US" w:eastAsia="zh-CN"/>
        </w:rPr>
        <w:fldChar w:fldCharType="separate"/>
      </w:r>
      <w:r>
        <w:rPr>
          <w:rFonts w:hint="eastAsia" w:ascii="仿宋_GB2312" w:hAnsi="仿宋_GB2312" w:eastAsia="仿宋_GB2312" w:cs="仿宋_GB2312"/>
          <w:sz w:val="18"/>
          <w:szCs w:val="18"/>
          <w:lang w:val="en-US" w:eastAsia="zh-CN"/>
        </w:rPr>
        <w:t>关</w:t>
      </w:r>
      <w:r>
        <w:rPr>
          <w:rFonts w:hint="eastAsia" w:ascii="仿宋_GB2312" w:hAnsi="仿宋_GB2312" w:eastAsia="仿宋_GB2312" w:cs="仿宋_GB2312"/>
          <w:spacing w:val="-11"/>
          <w:sz w:val="18"/>
          <w:szCs w:val="18"/>
          <w:lang w:val="en-US" w:eastAsia="zh-CN"/>
        </w:rPr>
        <w:t>于解决村级公墓建设债务的建议（114号：百里代表团柴中元）</w:t>
      </w:r>
      <w:r>
        <w:rPr>
          <w:sz w:val="18"/>
          <w:szCs w:val="18"/>
        </w:rPr>
        <w:tab/>
      </w:r>
      <w:r>
        <w:rPr>
          <w:sz w:val="18"/>
          <w:szCs w:val="18"/>
        </w:rPr>
        <w:fldChar w:fldCharType="begin"/>
      </w:r>
      <w:r>
        <w:rPr>
          <w:sz w:val="18"/>
          <w:szCs w:val="18"/>
        </w:rPr>
        <w:instrText xml:space="preserve"> PAGEREF _Toc23699 </w:instrText>
      </w:r>
      <w:r>
        <w:rPr>
          <w:sz w:val="18"/>
          <w:szCs w:val="18"/>
        </w:rPr>
        <w:fldChar w:fldCharType="separate"/>
      </w:r>
      <w:r>
        <w:rPr>
          <w:sz w:val="18"/>
          <w:szCs w:val="18"/>
        </w:rPr>
        <w:t>- 3 -</w:t>
      </w:r>
      <w:r>
        <w:rPr>
          <w:sz w:val="18"/>
          <w:szCs w:val="18"/>
        </w:rPr>
        <w:fldChar w:fldCharType="end"/>
      </w:r>
      <w:r>
        <w:rPr>
          <w:rFonts w:hint="eastAsia"/>
          <w:sz w:val="18"/>
          <w:szCs w:val="18"/>
          <w:lang w:val="en-US" w:eastAsia="zh-CN"/>
        </w:rPr>
        <w:fldChar w:fldCharType="end"/>
      </w:r>
    </w:p>
    <w:p>
      <w:pPr>
        <w:pStyle w:val="4"/>
        <w:tabs>
          <w:tab w:val="right" w:leader="dot" w:pos="8306"/>
        </w:tabs>
        <w:rPr>
          <w:sz w:val="18"/>
          <w:szCs w:val="18"/>
        </w:rPr>
      </w:pPr>
      <w:r>
        <w:rPr>
          <w:rFonts w:hint="eastAsia"/>
          <w:sz w:val="18"/>
          <w:szCs w:val="18"/>
          <w:lang w:val="en-US" w:eastAsia="zh-CN"/>
        </w:rPr>
        <w:fldChar w:fldCharType="begin"/>
      </w:r>
      <w:r>
        <w:rPr>
          <w:rFonts w:hint="eastAsia"/>
          <w:sz w:val="18"/>
          <w:szCs w:val="18"/>
          <w:lang w:val="en-US" w:eastAsia="zh-CN"/>
        </w:rPr>
        <w:instrText xml:space="preserve"> HYPERLINK \l _Toc26921 </w:instrText>
      </w:r>
      <w:r>
        <w:rPr>
          <w:rFonts w:hint="eastAsia"/>
          <w:sz w:val="18"/>
          <w:szCs w:val="18"/>
          <w:lang w:val="en-US" w:eastAsia="zh-CN"/>
        </w:rPr>
        <w:fldChar w:fldCharType="separate"/>
      </w:r>
      <w:r>
        <w:rPr>
          <w:rFonts w:hint="eastAsia" w:ascii="仿宋_GB2312" w:hAnsi="仿宋_GB2312" w:eastAsia="仿宋_GB2312" w:cs="仿宋_GB2312"/>
          <w:sz w:val="18"/>
          <w:szCs w:val="18"/>
          <w:lang w:val="en-US" w:eastAsia="zh-CN"/>
        </w:rPr>
        <w:t>关于增加村两委职数的建议（115号：百里代表团柴中元）</w:t>
      </w:r>
      <w:r>
        <w:rPr>
          <w:sz w:val="18"/>
          <w:szCs w:val="18"/>
        </w:rPr>
        <w:tab/>
      </w:r>
      <w:r>
        <w:rPr>
          <w:sz w:val="18"/>
          <w:szCs w:val="18"/>
        </w:rPr>
        <w:fldChar w:fldCharType="begin"/>
      </w:r>
      <w:r>
        <w:rPr>
          <w:sz w:val="18"/>
          <w:szCs w:val="18"/>
        </w:rPr>
        <w:instrText xml:space="preserve"> PAGEREF _Toc26921 </w:instrText>
      </w:r>
      <w:r>
        <w:rPr>
          <w:sz w:val="18"/>
          <w:szCs w:val="18"/>
        </w:rPr>
        <w:fldChar w:fldCharType="separate"/>
      </w:r>
      <w:r>
        <w:rPr>
          <w:sz w:val="18"/>
          <w:szCs w:val="18"/>
        </w:rPr>
        <w:t>- 4 -</w:t>
      </w:r>
      <w:r>
        <w:rPr>
          <w:sz w:val="18"/>
          <w:szCs w:val="18"/>
        </w:rPr>
        <w:fldChar w:fldCharType="end"/>
      </w:r>
      <w:r>
        <w:rPr>
          <w:rFonts w:hint="eastAsia"/>
          <w:sz w:val="18"/>
          <w:szCs w:val="18"/>
          <w:lang w:val="en-US" w:eastAsia="zh-CN"/>
        </w:rPr>
        <w:fldChar w:fldCharType="end"/>
      </w:r>
    </w:p>
    <w:p>
      <w:pPr>
        <w:pStyle w:val="4"/>
        <w:tabs>
          <w:tab w:val="right" w:leader="dot" w:pos="8306"/>
        </w:tabs>
        <w:rPr>
          <w:sz w:val="18"/>
          <w:szCs w:val="18"/>
        </w:rPr>
      </w:pPr>
      <w:r>
        <w:rPr>
          <w:rFonts w:hint="eastAsia"/>
          <w:sz w:val="18"/>
          <w:szCs w:val="18"/>
          <w:lang w:val="en-US" w:eastAsia="zh-CN"/>
        </w:rPr>
        <w:fldChar w:fldCharType="begin"/>
      </w:r>
      <w:r>
        <w:rPr>
          <w:rFonts w:hint="eastAsia"/>
          <w:sz w:val="18"/>
          <w:szCs w:val="18"/>
          <w:lang w:val="en-US" w:eastAsia="zh-CN"/>
        </w:rPr>
        <w:instrText xml:space="preserve"> HYPERLINK \l _Toc9561 </w:instrText>
      </w:r>
      <w:r>
        <w:rPr>
          <w:rFonts w:hint="eastAsia"/>
          <w:sz w:val="18"/>
          <w:szCs w:val="18"/>
          <w:lang w:val="en-US" w:eastAsia="zh-CN"/>
        </w:rPr>
        <w:fldChar w:fldCharType="separate"/>
      </w:r>
      <w:r>
        <w:rPr>
          <w:rFonts w:hint="eastAsia" w:ascii="仿宋_GB2312" w:hAnsi="仿宋_GB2312" w:eastAsia="仿宋_GB2312" w:cs="仿宋_GB2312"/>
          <w:sz w:val="18"/>
          <w:szCs w:val="18"/>
          <w:lang w:val="en-US" w:eastAsia="zh-CN"/>
        </w:rPr>
        <w:t>关于解决非贫困村集体经济问题的建议（116号：百里代表团柴中元）</w:t>
      </w:r>
      <w:r>
        <w:rPr>
          <w:sz w:val="18"/>
          <w:szCs w:val="18"/>
        </w:rPr>
        <w:tab/>
      </w:r>
      <w:r>
        <w:rPr>
          <w:sz w:val="18"/>
          <w:szCs w:val="18"/>
        </w:rPr>
        <w:fldChar w:fldCharType="begin"/>
      </w:r>
      <w:r>
        <w:rPr>
          <w:sz w:val="18"/>
          <w:szCs w:val="18"/>
        </w:rPr>
        <w:instrText xml:space="preserve"> PAGEREF _Toc9561 </w:instrText>
      </w:r>
      <w:r>
        <w:rPr>
          <w:sz w:val="18"/>
          <w:szCs w:val="18"/>
        </w:rPr>
        <w:fldChar w:fldCharType="separate"/>
      </w:r>
      <w:r>
        <w:rPr>
          <w:sz w:val="18"/>
          <w:szCs w:val="18"/>
        </w:rPr>
        <w:t>- 4 -</w:t>
      </w:r>
      <w:r>
        <w:rPr>
          <w:sz w:val="18"/>
          <w:szCs w:val="18"/>
        </w:rPr>
        <w:fldChar w:fldCharType="end"/>
      </w:r>
      <w:r>
        <w:rPr>
          <w:rFonts w:hint="eastAsia"/>
          <w:sz w:val="18"/>
          <w:szCs w:val="18"/>
          <w:lang w:val="en-US" w:eastAsia="zh-CN"/>
        </w:rPr>
        <w:fldChar w:fldCharType="end"/>
      </w:r>
    </w:p>
    <w:p>
      <w:pPr>
        <w:pStyle w:val="4"/>
        <w:tabs>
          <w:tab w:val="right" w:leader="dot" w:pos="8306"/>
        </w:tabs>
        <w:rPr>
          <w:sz w:val="18"/>
          <w:szCs w:val="18"/>
        </w:rPr>
      </w:pPr>
      <w:r>
        <w:rPr>
          <w:rFonts w:hint="eastAsia"/>
          <w:sz w:val="18"/>
          <w:szCs w:val="18"/>
          <w:lang w:val="en-US" w:eastAsia="zh-CN"/>
        </w:rPr>
        <w:fldChar w:fldCharType="begin"/>
      </w:r>
      <w:r>
        <w:rPr>
          <w:rFonts w:hint="eastAsia"/>
          <w:sz w:val="18"/>
          <w:szCs w:val="18"/>
          <w:lang w:val="en-US" w:eastAsia="zh-CN"/>
        </w:rPr>
        <w:instrText xml:space="preserve"> HYPERLINK \l _Toc31588 </w:instrText>
      </w:r>
      <w:r>
        <w:rPr>
          <w:rFonts w:hint="eastAsia"/>
          <w:sz w:val="18"/>
          <w:szCs w:val="18"/>
          <w:lang w:val="en-US" w:eastAsia="zh-CN"/>
        </w:rPr>
        <w:fldChar w:fldCharType="separate"/>
      </w:r>
      <w:r>
        <w:rPr>
          <w:rFonts w:hint="eastAsia" w:ascii="仿宋_GB2312" w:hAnsi="仿宋_GB2312" w:eastAsia="仿宋_GB2312" w:cs="仿宋_GB2312"/>
          <w:sz w:val="18"/>
          <w:szCs w:val="18"/>
          <w:lang w:val="en-US" w:eastAsia="zh-CN"/>
        </w:rPr>
        <w:t>关于民政低保与残补工作方面的建议（117号：汤泉、市直、驻军代表团殷响东）</w:t>
      </w:r>
      <w:r>
        <w:rPr>
          <w:sz w:val="18"/>
          <w:szCs w:val="18"/>
        </w:rPr>
        <w:tab/>
      </w:r>
      <w:r>
        <w:rPr>
          <w:sz w:val="18"/>
          <w:szCs w:val="18"/>
        </w:rPr>
        <w:fldChar w:fldCharType="begin"/>
      </w:r>
      <w:r>
        <w:rPr>
          <w:sz w:val="18"/>
          <w:szCs w:val="18"/>
        </w:rPr>
        <w:instrText xml:space="preserve"> PAGEREF _Toc31588 </w:instrText>
      </w:r>
      <w:r>
        <w:rPr>
          <w:sz w:val="18"/>
          <w:szCs w:val="18"/>
        </w:rPr>
        <w:fldChar w:fldCharType="separate"/>
      </w:r>
      <w:r>
        <w:rPr>
          <w:sz w:val="18"/>
          <w:szCs w:val="18"/>
        </w:rPr>
        <w:t>- 5 -</w:t>
      </w:r>
      <w:r>
        <w:rPr>
          <w:sz w:val="18"/>
          <w:szCs w:val="18"/>
        </w:rPr>
        <w:fldChar w:fldCharType="end"/>
      </w:r>
      <w:r>
        <w:rPr>
          <w:rFonts w:hint="eastAsia"/>
          <w:sz w:val="18"/>
          <w:szCs w:val="18"/>
          <w:lang w:val="en-US" w:eastAsia="zh-CN"/>
        </w:rPr>
        <w:fldChar w:fldCharType="end"/>
      </w:r>
    </w:p>
    <w:p>
      <w:pPr>
        <w:pStyle w:val="4"/>
        <w:tabs>
          <w:tab w:val="right" w:leader="dot" w:pos="8306"/>
        </w:tabs>
        <w:rPr>
          <w:sz w:val="18"/>
          <w:szCs w:val="18"/>
        </w:rPr>
      </w:pPr>
      <w:r>
        <w:rPr>
          <w:rFonts w:hint="eastAsia"/>
          <w:sz w:val="18"/>
          <w:szCs w:val="18"/>
          <w:lang w:val="en-US" w:eastAsia="zh-CN"/>
        </w:rPr>
        <w:fldChar w:fldCharType="begin"/>
      </w:r>
      <w:r>
        <w:rPr>
          <w:rFonts w:hint="eastAsia"/>
          <w:sz w:val="18"/>
          <w:szCs w:val="18"/>
          <w:lang w:val="en-US" w:eastAsia="zh-CN"/>
        </w:rPr>
        <w:instrText xml:space="preserve"> HYPERLINK \l _Toc2079 </w:instrText>
      </w:r>
      <w:r>
        <w:rPr>
          <w:rFonts w:hint="eastAsia"/>
          <w:sz w:val="18"/>
          <w:szCs w:val="18"/>
          <w:lang w:val="en-US" w:eastAsia="zh-CN"/>
        </w:rPr>
        <w:fldChar w:fldCharType="separate"/>
      </w:r>
      <w:r>
        <w:rPr>
          <w:rFonts w:hint="eastAsia" w:ascii="仿宋_GB2312" w:hAnsi="仿宋_GB2312" w:eastAsia="仿宋_GB2312" w:cs="仿宋_GB2312"/>
          <w:sz w:val="18"/>
          <w:szCs w:val="18"/>
          <w:lang w:val="en-US" w:eastAsia="zh-CN"/>
        </w:rPr>
        <w:t>关于完善村干部养老保险政策的建议（118号：新仓代表团汪吉华）</w:t>
      </w:r>
      <w:r>
        <w:rPr>
          <w:sz w:val="18"/>
          <w:szCs w:val="18"/>
        </w:rPr>
        <w:tab/>
      </w:r>
      <w:r>
        <w:rPr>
          <w:sz w:val="18"/>
          <w:szCs w:val="18"/>
        </w:rPr>
        <w:fldChar w:fldCharType="begin"/>
      </w:r>
      <w:r>
        <w:rPr>
          <w:sz w:val="18"/>
          <w:szCs w:val="18"/>
        </w:rPr>
        <w:instrText xml:space="preserve"> PAGEREF _Toc2079 </w:instrText>
      </w:r>
      <w:r>
        <w:rPr>
          <w:sz w:val="18"/>
          <w:szCs w:val="18"/>
        </w:rPr>
        <w:fldChar w:fldCharType="separate"/>
      </w:r>
      <w:r>
        <w:rPr>
          <w:sz w:val="18"/>
          <w:szCs w:val="18"/>
        </w:rPr>
        <w:t>- 5 -</w:t>
      </w:r>
      <w:r>
        <w:rPr>
          <w:sz w:val="18"/>
          <w:szCs w:val="18"/>
        </w:rPr>
        <w:fldChar w:fldCharType="end"/>
      </w:r>
      <w:r>
        <w:rPr>
          <w:rFonts w:hint="eastAsia"/>
          <w:sz w:val="18"/>
          <w:szCs w:val="18"/>
          <w:lang w:val="en-US" w:eastAsia="zh-CN"/>
        </w:rPr>
        <w:fldChar w:fldCharType="end"/>
      </w:r>
    </w:p>
    <w:p>
      <w:pPr>
        <w:pStyle w:val="4"/>
        <w:tabs>
          <w:tab w:val="right" w:leader="dot" w:pos="8306"/>
        </w:tabs>
        <w:rPr>
          <w:sz w:val="18"/>
          <w:szCs w:val="18"/>
        </w:rPr>
      </w:pPr>
      <w:r>
        <w:rPr>
          <w:rFonts w:hint="eastAsia"/>
          <w:sz w:val="18"/>
          <w:szCs w:val="18"/>
          <w:lang w:val="en-US" w:eastAsia="zh-CN"/>
        </w:rPr>
        <w:fldChar w:fldCharType="begin"/>
      </w:r>
      <w:r>
        <w:rPr>
          <w:rFonts w:hint="eastAsia"/>
          <w:sz w:val="18"/>
          <w:szCs w:val="18"/>
          <w:lang w:val="en-US" w:eastAsia="zh-CN"/>
        </w:rPr>
        <w:instrText xml:space="preserve"> HYPERLINK \l _Toc26954 </w:instrText>
      </w:r>
      <w:r>
        <w:rPr>
          <w:rFonts w:hint="eastAsia"/>
          <w:sz w:val="18"/>
          <w:szCs w:val="18"/>
          <w:lang w:val="en-US" w:eastAsia="zh-CN"/>
        </w:rPr>
        <w:fldChar w:fldCharType="separate"/>
      </w:r>
      <w:r>
        <w:rPr>
          <w:rFonts w:hint="eastAsia" w:ascii="仿宋_GB2312" w:hAnsi="仿宋_GB2312" w:eastAsia="仿宋_GB2312" w:cs="仿宋_GB2312"/>
          <w:sz w:val="18"/>
          <w:szCs w:val="18"/>
          <w:lang w:val="en-US" w:eastAsia="zh-CN"/>
        </w:rPr>
        <w:t>关于给予在任村干养老保险补交部分适量补助的建议（119号：天华代表团朱立新）</w:t>
      </w:r>
      <w:bookmarkStart w:id="26" w:name="_GoBack"/>
      <w:bookmarkEnd w:id="26"/>
      <w:r>
        <w:rPr>
          <w:sz w:val="18"/>
          <w:szCs w:val="18"/>
        </w:rPr>
        <w:tab/>
      </w:r>
      <w:r>
        <w:rPr>
          <w:sz w:val="18"/>
          <w:szCs w:val="18"/>
        </w:rPr>
        <w:fldChar w:fldCharType="begin"/>
      </w:r>
      <w:r>
        <w:rPr>
          <w:sz w:val="18"/>
          <w:szCs w:val="18"/>
        </w:rPr>
        <w:instrText xml:space="preserve"> PAGEREF _Toc26954 </w:instrText>
      </w:r>
      <w:r>
        <w:rPr>
          <w:sz w:val="18"/>
          <w:szCs w:val="18"/>
        </w:rPr>
        <w:fldChar w:fldCharType="separate"/>
      </w:r>
      <w:r>
        <w:rPr>
          <w:sz w:val="18"/>
          <w:szCs w:val="18"/>
        </w:rPr>
        <w:t>- 6 -</w:t>
      </w:r>
      <w:r>
        <w:rPr>
          <w:sz w:val="18"/>
          <w:szCs w:val="18"/>
        </w:rPr>
        <w:fldChar w:fldCharType="end"/>
      </w:r>
      <w:r>
        <w:rPr>
          <w:rFonts w:hint="eastAsia"/>
          <w:sz w:val="18"/>
          <w:szCs w:val="18"/>
          <w:lang w:val="en-US" w:eastAsia="zh-CN"/>
        </w:rPr>
        <w:fldChar w:fldCharType="end"/>
      </w:r>
    </w:p>
    <w:p>
      <w:pPr>
        <w:pStyle w:val="4"/>
        <w:tabs>
          <w:tab w:val="right" w:leader="dot" w:pos="8306"/>
        </w:tabs>
        <w:rPr>
          <w:sz w:val="18"/>
          <w:szCs w:val="18"/>
        </w:rPr>
      </w:pPr>
      <w:r>
        <w:rPr>
          <w:rFonts w:hint="eastAsia"/>
          <w:sz w:val="18"/>
          <w:szCs w:val="18"/>
          <w:lang w:val="en-US" w:eastAsia="zh-CN"/>
        </w:rPr>
        <w:fldChar w:fldCharType="begin"/>
      </w:r>
      <w:r>
        <w:rPr>
          <w:rFonts w:hint="eastAsia"/>
          <w:sz w:val="18"/>
          <w:szCs w:val="18"/>
          <w:lang w:val="en-US" w:eastAsia="zh-CN"/>
        </w:rPr>
        <w:instrText xml:space="preserve"> HYPERLINK \l _Toc21478 </w:instrText>
      </w:r>
      <w:r>
        <w:rPr>
          <w:rFonts w:hint="eastAsia"/>
          <w:sz w:val="18"/>
          <w:szCs w:val="18"/>
          <w:lang w:val="en-US" w:eastAsia="zh-CN"/>
        </w:rPr>
        <w:fldChar w:fldCharType="separate"/>
      </w:r>
      <w:r>
        <w:rPr>
          <w:rFonts w:hint="eastAsia" w:ascii="仿宋_GB2312" w:hAnsi="仿宋_GB2312" w:eastAsia="仿宋_GB2312" w:cs="仿宋_GB2312"/>
          <w:sz w:val="18"/>
          <w:szCs w:val="18"/>
          <w:lang w:val="en-US" w:eastAsia="zh-CN"/>
        </w:rPr>
        <w:t>关于要求解决原甘河洲移民新村三个组的公墓建设建议（120号：江塘代表团甘正年）</w:t>
      </w:r>
      <w:r>
        <w:rPr>
          <w:sz w:val="18"/>
          <w:szCs w:val="18"/>
        </w:rPr>
        <w:tab/>
      </w:r>
      <w:r>
        <w:rPr>
          <w:sz w:val="18"/>
          <w:szCs w:val="18"/>
        </w:rPr>
        <w:fldChar w:fldCharType="begin"/>
      </w:r>
      <w:r>
        <w:rPr>
          <w:sz w:val="18"/>
          <w:szCs w:val="18"/>
        </w:rPr>
        <w:instrText xml:space="preserve"> PAGEREF _Toc21478 </w:instrText>
      </w:r>
      <w:r>
        <w:rPr>
          <w:sz w:val="18"/>
          <w:szCs w:val="18"/>
        </w:rPr>
        <w:fldChar w:fldCharType="separate"/>
      </w:r>
      <w:r>
        <w:rPr>
          <w:sz w:val="18"/>
          <w:szCs w:val="18"/>
        </w:rPr>
        <w:t>- 6 -</w:t>
      </w:r>
      <w:r>
        <w:rPr>
          <w:sz w:val="18"/>
          <w:szCs w:val="18"/>
        </w:rPr>
        <w:fldChar w:fldCharType="end"/>
      </w:r>
      <w:r>
        <w:rPr>
          <w:rFonts w:hint="eastAsia"/>
          <w:sz w:val="18"/>
          <w:szCs w:val="18"/>
          <w:lang w:val="en-US" w:eastAsia="zh-CN"/>
        </w:rPr>
        <w:fldChar w:fldCharType="end"/>
      </w:r>
    </w:p>
    <w:p>
      <w:pPr>
        <w:pStyle w:val="4"/>
        <w:tabs>
          <w:tab w:val="right" w:leader="dot" w:pos="8306"/>
        </w:tabs>
        <w:rPr>
          <w:sz w:val="18"/>
          <w:szCs w:val="18"/>
        </w:rPr>
      </w:pPr>
      <w:r>
        <w:rPr>
          <w:rFonts w:hint="eastAsia"/>
          <w:sz w:val="18"/>
          <w:szCs w:val="18"/>
          <w:lang w:val="en-US" w:eastAsia="zh-CN"/>
        </w:rPr>
        <w:fldChar w:fldCharType="begin"/>
      </w:r>
      <w:r>
        <w:rPr>
          <w:rFonts w:hint="eastAsia"/>
          <w:sz w:val="18"/>
          <w:szCs w:val="18"/>
          <w:lang w:val="en-US" w:eastAsia="zh-CN"/>
        </w:rPr>
        <w:instrText xml:space="preserve"> HYPERLINK \l _Toc15656 </w:instrText>
      </w:r>
      <w:r>
        <w:rPr>
          <w:rFonts w:hint="eastAsia"/>
          <w:sz w:val="18"/>
          <w:szCs w:val="18"/>
          <w:lang w:val="en-US" w:eastAsia="zh-CN"/>
        </w:rPr>
        <w:fldChar w:fldCharType="separate"/>
      </w:r>
      <w:r>
        <w:rPr>
          <w:rFonts w:hint="eastAsia" w:ascii="仿宋_GB2312" w:hAnsi="仿宋_GB2312" w:eastAsia="仿宋_GB2312" w:cs="仿宋_GB2312"/>
          <w:sz w:val="18"/>
          <w:szCs w:val="18"/>
          <w:lang w:val="en-US" w:eastAsia="zh-CN"/>
        </w:rPr>
        <w:t>关于要求尽快出台散养“五保”户相关规定的建议（121号：江塘代表团石火保）</w:t>
      </w:r>
      <w:r>
        <w:rPr>
          <w:sz w:val="18"/>
          <w:szCs w:val="18"/>
        </w:rPr>
        <w:tab/>
      </w:r>
      <w:r>
        <w:rPr>
          <w:sz w:val="18"/>
          <w:szCs w:val="18"/>
        </w:rPr>
        <w:fldChar w:fldCharType="begin"/>
      </w:r>
      <w:r>
        <w:rPr>
          <w:sz w:val="18"/>
          <w:szCs w:val="18"/>
        </w:rPr>
        <w:instrText xml:space="preserve"> PAGEREF _Toc15656 </w:instrText>
      </w:r>
      <w:r>
        <w:rPr>
          <w:sz w:val="18"/>
          <w:szCs w:val="18"/>
        </w:rPr>
        <w:fldChar w:fldCharType="separate"/>
      </w:r>
      <w:r>
        <w:rPr>
          <w:sz w:val="18"/>
          <w:szCs w:val="18"/>
        </w:rPr>
        <w:t>- 7 -</w:t>
      </w:r>
      <w:r>
        <w:rPr>
          <w:sz w:val="18"/>
          <w:szCs w:val="18"/>
        </w:rPr>
        <w:fldChar w:fldCharType="end"/>
      </w:r>
      <w:r>
        <w:rPr>
          <w:rFonts w:hint="eastAsia"/>
          <w:sz w:val="18"/>
          <w:szCs w:val="18"/>
          <w:lang w:val="en-US" w:eastAsia="zh-CN"/>
        </w:rPr>
        <w:fldChar w:fldCharType="end"/>
      </w:r>
    </w:p>
    <w:p>
      <w:pPr>
        <w:pStyle w:val="4"/>
        <w:tabs>
          <w:tab w:val="right" w:leader="dot" w:pos="8306"/>
        </w:tabs>
        <w:rPr>
          <w:sz w:val="18"/>
          <w:szCs w:val="18"/>
        </w:rPr>
      </w:pPr>
      <w:r>
        <w:rPr>
          <w:rFonts w:hint="eastAsia"/>
          <w:sz w:val="18"/>
          <w:szCs w:val="18"/>
          <w:lang w:val="en-US" w:eastAsia="zh-CN"/>
        </w:rPr>
        <w:fldChar w:fldCharType="begin"/>
      </w:r>
      <w:r>
        <w:rPr>
          <w:rFonts w:hint="eastAsia"/>
          <w:sz w:val="18"/>
          <w:szCs w:val="18"/>
          <w:lang w:val="en-US" w:eastAsia="zh-CN"/>
        </w:rPr>
        <w:instrText xml:space="preserve"> HYPERLINK \l _Toc19410 </w:instrText>
      </w:r>
      <w:r>
        <w:rPr>
          <w:rFonts w:hint="eastAsia"/>
          <w:sz w:val="18"/>
          <w:szCs w:val="18"/>
          <w:lang w:val="en-US" w:eastAsia="zh-CN"/>
        </w:rPr>
        <w:fldChar w:fldCharType="separate"/>
      </w:r>
      <w:r>
        <w:rPr>
          <w:rFonts w:hint="eastAsia" w:ascii="仿宋_GB2312" w:hAnsi="仿宋_GB2312" w:eastAsia="仿宋_GB2312" w:cs="仿宋_GB2312"/>
          <w:sz w:val="18"/>
          <w:szCs w:val="18"/>
          <w:lang w:val="en-US" w:eastAsia="zh-CN"/>
        </w:rPr>
        <w:t>关于提高离任村干部补助待遇的建议（122号：新仓代表团何年根）</w:t>
      </w:r>
      <w:r>
        <w:rPr>
          <w:sz w:val="18"/>
          <w:szCs w:val="18"/>
        </w:rPr>
        <w:tab/>
      </w:r>
      <w:r>
        <w:rPr>
          <w:sz w:val="18"/>
          <w:szCs w:val="18"/>
        </w:rPr>
        <w:fldChar w:fldCharType="begin"/>
      </w:r>
      <w:r>
        <w:rPr>
          <w:sz w:val="18"/>
          <w:szCs w:val="18"/>
        </w:rPr>
        <w:instrText xml:space="preserve"> PAGEREF _Toc19410 </w:instrText>
      </w:r>
      <w:r>
        <w:rPr>
          <w:sz w:val="18"/>
          <w:szCs w:val="18"/>
        </w:rPr>
        <w:fldChar w:fldCharType="separate"/>
      </w:r>
      <w:r>
        <w:rPr>
          <w:sz w:val="18"/>
          <w:szCs w:val="18"/>
        </w:rPr>
        <w:t>- 7 -</w:t>
      </w:r>
      <w:r>
        <w:rPr>
          <w:sz w:val="18"/>
          <w:szCs w:val="18"/>
        </w:rPr>
        <w:fldChar w:fldCharType="end"/>
      </w:r>
      <w:r>
        <w:rPr>
          <w:rFonts w:hint="eastAsia"/>
          <w:sz w:val="18"/>
          <w:szCs w:val="18"/>
          <w:lang w:val="en-US" w:eastAsia="zh-CN"/>
        </w:rPr>
        <w:fldChar w:fldCharType="end"/>
      </w:r>
    </w:p>
    <w:p>
      <w:pPr>
        <w:pStyle w:val="4"/>
        <w:tabs>
          <w:tab w:val="right" w:leader="dot" w:pos="8306"/>
        </w:tabs>
        <w:rPr>
          <w:sz w:val="18"/>
          <w:szCs w:val="18"/>
        </w:rPr>
      </w:pPr>
      <w:r>
        <w:rPr>
          <w:rFonts w:hint="eastAsia"/>
          <w:sz w:val="18"/>
          <w:szCs w:val="18"/>
          <w:lang w:val="en-US" w:eastAsia="zh-CN"/>
        </w:rPr>
        <w:fldChar w:fldCharType="begin"/>
      </w:r>
      <w:r>
        <w:rPr>
          <w:rFonts w:hint="eastAsia"/>
          <w:sz w:val="18"/>
          <w:szCs w:val="18"/>
          <w:lang w:val="en-US" w:eastAsia="zh-CN"/>
        </w:rPr>
        <w:instrText xml:space="preserve"> HYPERLINK \l _Toc12149 </w:instrText>
      </w:r>
      <w:r>
        <w:rPr>
          <w:rFonts w:hint="eastAsia"/>
          <w:sz w:val="18"/>
          <w:szCs w:val="18"/>
          <w:lang w:val="en-US" w:eastAsia="zh-CN"/>
        </w:rPr>
        <w:fldChar w:fldCharType="separate"/>
      </w:r>
      <w:r>
        <w:rPr>
          <w:rFonts w:hint="eastAsia" w:ascii="仿宋_GB2312" w:hAnsi="仿宋_GB2312" w:eastAsia="仿宋_GB2312" w:cs="仿宋_GB2312"/>
          <w:sz w:val="18"/>
          <w:szCs w:val="18"/>
          <w:lang w:val="en-US" w:eastAsia="zh-CN"/>
        </w:rPr>
        <w:t>关于要求提高村干待遇的建议（123号：北中代表团吴承远）</w:t>
      </w:r>
      <w:r>
        <w:rPr>
          <w:sz w:val="18"/>
          <w:szCs w:val="18"/>
        </w:rPr>
        <w:tab/>
      </w:r>
      <w:r>
        <w:rPr>
          <w:sz w:val="18"/>
          <w:szCs w:val="18"/>
        </w:rPr>
        <w:fldChar w:fldCharType="begin"/>
      </w:r>
      <w:r>
        <w:rPr>
          <w:sz w:val="18"/>
          <w:szCs w:val="18"/>
        </w:rPr>
        <w:instrText xml:space="preserve"> PAGEREF _Toc12149 </w:instrText>
      </w:r>
      <w:r>
        <w:rPr>
          <w:sz w:val="18"/>
          <w:szCs w:val="18"/>
        </w:rPr>
        <w:fldChar w:fldCharType="separate"/>
      </w:r>
      <w:r>
        <w:rPr>
          <w:sz w:val="18"/>
          <w:szCs w:val="18"/>
        </w:rPr>
        <w:t>- 8 -</w:t>
      </w:r>
      <w:r>
        <w:rPr>
          <w:sz w:val="18"/>
          <w:szCs w:val="18"/>
        </w:rPr>
        <w:fldChar w:fldCharType="end"/>
      </w:r>
      <w:r>
        <w:rPr>
          <w:rFonts w:hint="eastAsia"/>
          <w:sz w:val="18"/>
          <w:szCs w:val="18"/>
          <w:lang w:val="en-US" w:eastAsia="zh-CN"/>
        </w:rPr>
        <w:fldChar w:fldCharType="end"/>
      </w:r>
    </w:p>
    <w:p>
      <w:pPr>
        <w:pStyle w:val="4"/>
        <w:tabs>
          <w:tab w:val="right" w:leader="dot" w:pos="8306"/>
        </w:tabs>
        <w:rPr>
          <w:sz w:val="18"/>
          <w:szCs w:val="18"/>
        </w:rPr>
      </w:pPr>
      <w:r>
        <w:rPr>
          <w:rFonts w:hint="eastAsia"/>
          <w:sz w:val="18"/>
          <w:szCs w:val="18"/>
          <w:lang w:val="en-US" w:eastAsia="zh-CN"/>
        </w:rPr>
        <w:fldChar w:fldCharType="begin"/>
      </w:r>
      <w:r>
        <w:rPr>
          <w:rFonts w:hint="eastAsia"/>
          <w:sz w:val="18"/>
          <w:szCs w:val="18"/>
          <w:lang w:val="en-US" w:eastAsia="zh-CN"/>
        </w:rPr>
        <w:instrText xml:space="preserve"> HYPERLINK \l _Toc18642 </w:instrText>
      </w:r>
      <w:r>
        <w:rPr>
          <w:rFonts w:hint="eastAsia"/>
          <w:sz w:val="18"/>
          <w:szCs w:val="18"/>
          <w:lang w:val="en-US" w:eastAsia="zh-CN"/>
        </w:rPr>
        <w:fldChar w:fldCharType="separate"/>
      </w:r>
      <w:r>
        <w:rPr>
          <w:rFonts w:hint="eastAsia" w:ascii="仿宋_GB2312" w:hAnsi="仿宋_GB2312" w:eastAsia="仿宋_GB2312" w:cs="仿宋_GB2312"/>
          <w:sz w:val="18"/>
          <w:szCs w:val="18"/>
          <w:lang w:val="en-US" w:eastAsia="zh-CN"/>
        </w:rPr>
        <w:t>关于方洲村峡山公路与105国道交界处安装减速带和红绿灯的建议（124号：城西代表团李继平）</w:t>
      </w:r>
      <w:r>
        <w:rPr>
          <w:sz w:val="18"/>
          <w:szCs w:val="18"/>
        </w:rPr>
        <w:tab/>
      </w:r>
      <w:r>
        <w:rPr>
          <w:sz w:val="18"/>
          <w:szCs w:val="18"/>
        </w:rPr>
        <w:fldChar w:fldCharType="begin"/>
      </w:r>
      <w:r>
        <w:rPr>
          <w:sz w:val="18"/>
          <w:szCs w:val="18"/>
        </w:rPr>
        <w:instrText xml:space="preserve"> PAGEREF _Toc18642 </w:instrText>
      </w:r>
      <w:r>
        <w:rPr>
          <w:sz w:val="18"/>
          <w:szCs w:val="18"/>
        </w:rPr>
        <w:fldChar w:fldCharType="separate"/>
      </w:r>
      <w:r>
        <w:rPr>
          <w:sz w:val="18"/>
          <w:szCs w:val="18"/>
        </w:rPr>
        <w:t>- 8 -</w:t>
      </w:r>
      <w:r>
        <w:rPr>
          <w:sz w:val="18"/>
          <w:szCs w:val="18"/>
        </w:rPr>
        <w:fldChar w:fldCharType="end"/>
      </w:r>
      <w:r>
        <w:rPr>
          <w:rFonts w:hint="eastAsia"/>
          <w:sz w:val="18"/>
          <w:szCs w:val="18"/>
          <w:lang w:val="en-US" w:eastAsia="zh-CN"/>
        </w:rPr>
        <w:fldChar w:fldCharType="end"/>
      </w:r>
    </w:p>
    <w:p>
      <w:pPr>
        <w:pStyle w:val="4"/>
        <w:tabs>
          <w:tab w:val="right" w:leader="dot" w:pos="8306"/>
        </w:tabs>
        <w:rPr>
          <w:sz w:val="18"/>
          <w:szCs w:val="18"/>
        </w:rPr>
      </w:pPr>
      <w:r>
        <w:rPr>
          <w:rFonts w:hint="eastAsia"/>
          <w:sz w:val="18"/>
          <w:szCs w:val="18"/>
          <w:lang w:val="en-US" w:eastAsia="zh-CN"/>
        </w:rPr>
        <w:fldChar w:fldCharType="begin"/>
      </w:r>
      <w:r>
        <w:rPr>
          <w:rFonts w:hint="eastAsia"/>
          <w:sz w:val="18"/>
          <w:szCs w:val="18"/>
          <w:lang w:val="en-US" w:eastAsia="zh-CN"/>
        </w:rPr>
        <w:instrText xml:space="preserve"> HYPERLINK \l _Toc5719 </w:instrText>
      </w:r>
      <w:r>
        <w:rPr>
          <w:rFonts w:hint="eastAsia"/>
          <w:sz w:val="18"/>
          <w:szCs w:val="18"/>
          <w:lang w:val="en-US" w:eastAsia="zh-CN"/>
        </w:rPr>
        <w:fldChar w:fldCharType="separate"/>
      </w:r>
      <w:r>
        <w:rPr>
          <w:rFonts w:hint="eastAsia" w:ascii="仿宋_GB2312" w:hAnsi="仿宋_GB2312" w:eastAsia="仿宋_GB2312" w:cs="仿宋_GB2312"/>
          <w:sz w:val="18"/>
          <w:szCs w:val="18"/>
          <w:lang w:val="en-US" w:eastAsia="zh-CN"/>
        </w:rPr>
        <w:t>关</w:t>
      </w:r>
      <w:r>
        <w:rPr>
          <w:rFonts w:hint="eastAsia" w:ascii="仿宋_GB2312" w:hAnsi="仿宋_GB2312" w:eastAsia="仿宋_GB2312" w:cs="仿宋_GB2312"/>
          <w:spacing w:val="-11"/>
          <w:sz w:val="18"/>
          <w:szCs w:val="18"/>
          <w:lang w:val="en-US" w:eastAsia="zh-CN"/>
        </w:rPr>
        <w:t>于保障提高村干部待遇的建议（125号：城西代表团杨永峰）</w:t>
      </w:r>
      <w:r>
        <w:rPr>
          <w:sz w:val="18"/>
          <w:szCs w:val="18"/>
        </w:rPr>
        <w:tab/>
      </w:r>
      <w:r>
        <w:rPr>
          <w:sz w:val="18"/>
          <w:szCs w:val="18"/>
        </w:rPr>
        <w:fldChar w:fldCharType="begin"/>
      </w:r>
      <w:r>
        <w:rPr>
          <w:sz w:val="18"/>
          <w:szCs w:val="18"/>
        </w:rPr>
        <w:instrText xml:space="preserve"> PAGEREF _Toc5719 </w:instrText>
      </w:r>
      <w:r>
        <w:rPr>
          <w:sz w:val="18"/>
          <w:szCs w:val="18"/>
        </w:rPr>
        <w:fldChar w:fldCharType="separate"/>
      </w:r>
      <w:r>
        <w:rPr>
          <w:sz w:val="18"/>
          <w:szCs w:val="18"/>
        </w:rPr>
        <w:t>- 9 -</w:t>
      </w:r>
      <w:r>
        <w:rPr>
          <w:sz w:val="18"/>
          <w:szCs w:val="18"/>
        </w:rPr>
        <w:fldChar w:fldCharType="end"/>
      </w:r>
      <w:r>
        <w:rPr>
          <w:rFonts w:hint="eastAsia"/>
          <w:sz w:val="18"/>
          <w:szCs w:val="18"/>
          <w:lang w:val="en-US" w:eastAsia="zh-CN"/>
        </w:rPr>
        <w:fldChar w:fldCharType="end"/>
      </w:r>
    </w:p>
    <w:p>
      <w:pPr>
        <w:pStyle w:val="4"/>
        <w:tabs>
          <w:tab w:val="right" w:leader="dot" w:pos="8306"/>
        </w:tabs>
        <w:rPr>
          <w:sz w:val="18"/>
          <w:szCs w:val="18"/>
        </w:rPr>
      </w:pPr>
      <w:r>
        <w:rPr>
          <w:rFonts w:hint="eastAsia"/>
          <w:sz w:val="18"/>
          <w:szCs w:val="18"/>
          <w:lang w:val="en-US" w:eastAsia="zh-CN"/>
        </w:rPr>
        <w:fldChar w:fldCharType="begin"/>
      </w:r>
      <w:r>
        <w:rPr>
          <w:rFonts w:hint="eastAsia"/>
          <w:sz w:val="18"/>
          <w:szCs w:val="18"/>
          <w:lang w:val="en-US" w:eastAsia="zh-CN"/>
        </w:rPr>
        <w:instrText xml:space="preserve"> HYPERLINK \l _Toc28071 </w:instrText>
      </w:r>
      <w:r>
        <w:rPr>
          <w:rFonts w:hint="eastAsia"/>
          <w:sz w:val="18"/>
          <w:szCs w:val="18"/>
          <w:lang w:val="en-US" w:eastAsia="zh-CN"/>
        </w:rPr>
        <w:fldChar w:fldCharType="separate"/>
      </w:r>
      <w:r>
        <w:rPr>
          <w:rFonts w:hint="eastAsia" w:ascii="仿宋_GB2312" w:hAnsi="仿宋_GB2312" w:eastAsia="仿宋_GB2312" w:cs="仿宋_GB2312"/>
          <w:sz w:val="18"/>
          <w:szCs w:val="18"/>
          <w:lang w:val="en-US" w:eastAsia="zh-CN"/>
        </w:rPr>
        <w:t>关于加速农村地区主要路口、复杂地段技防工程建设的建议（126号：城西代表团谢社平）</w:t>
      </w:r>
      <w:r>
        <w:rPr>
          <w:sz w:val="18"/>
          <w:szCs w:val="18"/>
        </w:rPr>
        <w:tab/>
      </w:r>
      <w:r>
        <w:rPr>
          <w:sz w:val="18"/>
          <w:szCs w:val="18"/>
        </w:rPr>
        <w:fldChar w:fldCharType="begin"/>
      </w:r>
      <w:r>
        <w:rPr>
          <w:sz w:val="18"/>
          <w:szCs w:val="18"/>
        </w:rPr>
        <w:instrText xml:space="preserve"> PAGEREF _Toc28071 </w:instrText>
      </w:r>
      <w:r>
        <w:rPr>
          <w:sz w:val="18"/>
          <w:szCs w:val="18"/>
        </w:rPr>
        <w:fldChar w:fldCharType="separate"/>
      </w:r>
      <w:r>
        <w:rPr>
          <w:sz w:val="18"/>
          <w:szCs w:val="18"/>
        </w:rPr>
        <w:t>- 9 -</w:t>
      </w:r>
      <w:r>
        <w:rPr>
          <w:sz w:val="18"/>
          <w:szCs w:val="18"/>
        </w:rPr>
        <w:fldChar w:fldCharType="end"/>
      </w:r>
      <w:r>
        <w:rPr>
          <w:rFonts w:hint="eastAsia"/>
          <w:sz w:val="18"/>
          <w:szCs w:val="18"/>
          <w:lang w:val="en-US" w:eastAsia="zh-CN"/>
        </w:rPr>
        <w:fldChar w:fldCharType="end"/>
      </w:r>
    </w:p>
    <w:p>
      <w:pPr>
        <w:pStyle w:val="4"/>
        <w:tabs>
          <w:tab w:val="right" w:leader="dot" w:pos="8306"/>
        </w:tabs>
        <w:rPr>
          <w:sz w:val="18"/>
          <w:szCs w:val="18"/>
        </w:rPr>
      </w:pPr>
      <w:r>
        <w:rPr>
          <w:rFonts w:hint="eastAsia"/>
          <w:sz w:val="18"/>
          <w:szCs w:val="18"/>
          <w:lang w:val="en-US" w:eastAsia="zh-CN"/>
        </w:rPr>
        <w:fldChar w:fldCharType="begin"/>
      </w:r>
      <w:r>
        <w:rPr>
          <w:rFonts w:hint="eastAsia"/>
          <w:sz w:val="18"/>
          <w:szCs w:val="18"/>
          <w:lang w:val="en-US" w:eastAsia="zh-CN"/>
        </w:rPr>
        <w:instrText xml:space="preserve"> HYPERLINK \l _Toc16909 </w:instrText>
      </w:r>
      <w:r>
        <w:rPr>
          <w:rFonts w:hint="eastAsia"/>
          <w:sz w:val="18"/>
          <w:szCs w:val="18"/>
          <w:lang w:val="en-US" w:eastAsia="zh-CN"/>
        </w:rPr>
        <w:fldChar w:fldCharType="separate"/>
      </w:r>
      <w:r>
        <w:rPr>
          <w:rFonts w:hint="eastAsia" w:ascii="仿宋_GB2312" w:hAnsi="仿宋_GB2312" w:eastAsia="仿宋_GB2312" w:cs="仿宋_GB2312"/>
          <w:sz w:val="18"/>
          <w:szCs w:val="18"/>
          <w:lang w:val="en-US" w:eastAsia="zh-CN"/>
        </w:rPr>
        <w:t>关于优化现任村干中年龄大的村干的养老保险政策的建议</w:t>
      </w:r>
      <w:r>
        <w:rPr>
          <w:rFonts w:hint="eastAsia" w:ascii="仿宋_GB2312" w:hAnsi="仿宋_GB2312" w:eastAsia="仿宋_GB2312" w:cs="仿宋_GB2312"/>
          <w:spacing w:val="-11"/>
          <w:sz w:val="18"/>
          <w:szCs w:val="18"/>
          <w:lang w:val="en-US" w:eastAsia="zh-CN"/>
        </w:rPr>
        <w:t>（127号：城西代表团杨永峰）</w:t>
      </w:r>
      <w:r>
        <w:rPr>
          <w:sz w:val="18"/>
          <w:szCs w:val="18"/>
        </w:rPr>
        <w:tab/>
      </w:r>
      <w:r>
        <w:rPr>
          <w:sz w:val="18"/>
          <w:szCs w:val="18"/>
        </w:rPr>
        <w:fldChar w:fldCharType="begin"/>
      </w:r>
      <w:r>
        <w:rPr>
          <w:sz w:val="18"/>
          <w:szCs w:val="18"/>
        </w:rPr>
        <w:instrText xml:space="preserve"> PAGEREF _Toc16909 </w:instrText>
      </w:r>
      <w:r>
        <w:rPr>
          <w:sz w:val="18"/>
          <w:szCs w:val="18"/>
        </w:rPr>
        <w:fldChar w:fldCharType="separate"/>
      </w:r>
      <w:r>
        <w:rPr>
          <w:sz w:val="18"/>
          <w:szCs w:val="18"/>
        </w:rPr>
        <w:t>- 10 -</w:t>
      </w:r>
      <w:r>
        <w:rPr>
          <w:sz w:val="18"/>
          <w:szCs w:val="18"/>
        </w:rPr>
        <w:fldChar w:fldCharType="end"/>
      </w:r>
      <w:r>
        <w:rPr>
          <w:rFonts w:hint="eastAsia"/>
          <w:sz w:val="18"/>
          <w:szCs w:val="18"/>
          <w:lang w:val="en-US" w:eastAsia="zh-CN"/>
        </w:rPr>
        <w:fldChar w:fldCharType="end"/>
      </w:r>
    </w:p>
    <w:p>
      <w:pPr>
        <w:pStyle w:val="4"/>
        <w:tabs>
          <w:tab w:val="right" w:leader="dot" w:pos="8306"/>
        </w:tabs>
        <w:rPr>
          <w:sz w:val="18"/>
          <w:szCs w:val="18"/>
        </w:rPr>
      </w:pPr>
      <w:r>
        <w:rPr>
          <w:rFonts w:hint="eastAsia"/>
          <w:sz w:val="18"/>
          <w:szCs w:val="18"/>
          <w:lang w:val="en-US" w:eastAsia="zh-CN"/>
        </w:rPr>
        <w:fldChar w:fldCharType="begin"/>
      </w:r>
      <w:r>
        <w:rPr>
          <w:rFonts w:hint="eastAsia"/>
          <w:sz w:val="18"/>
          <w:szCs w:val="18"/>
          <w:lang w:val="en-US" w:eastAsia="zh-CN"/>
        </w:rPr>
        <w:instrText xml:space="preserve"> HYPERLINK \l _Toc10246 </w:instrText>
      </w:r>
      <w:r>
        <w:rPr>
          <w:rFonts w:hint="eastAsia"/>
          <w:sz w:val="18"/>
          <w:szCs w:val="18"/>
          <w:lang w:val="en-US" w:eastAsia="zh-CN"/>
        </w:rPr>
        <w:fldChar w:fldCharType="separate"/>
      </w:r>
      <w:r>
        <w:rPr>
          <w:rFonts w:hint="eastAsia" w:ascii="仿宋_GB2312" w:hAnsi="仿宋_GB2312" w:eastAsia="仿宋_GB2312" w:cs="仿宋_GB2312"/>
          <w:sz w:val="18"/>
          <w:szCs w:val="18"/>
          <w:lang w:val="en-US" w:eastAsia="zh-CN"/>
        </w:rPr>
        <w:t>关于建立企业劳动用工信息库的建议（128号：弥陀代表团王德义）</w:t>
      </w:r>
      <w:r>
        <w:rPr>
          <w:sz w:val="18"/>
          <w:szCs w:val="18"/>
        </w:rPr>
        <w:tab/>
      </w:r>
      <w:r>
        <w:rPr>
          <w:sz w:val="18"/>
          <w:szCs w:val="18"/>
        </w:rPr>
        <w:fldChar w:fldCharType="begin"/>
      </w:r>
      <w:r>
        <w:rPr>
          <w:sz w:val="18"/>
          <w:szCs w:val="18"/>
        </w:rPr>
        <w:instrText xml:space="preserve"> PAGEREF _Toc10246 </w:instrText>
      </w:r>
      <w:r>
        <w:rPr>
          <w:sz w:val="18"/>
          <w:szCs w:val="18"/>
        </w:rPr>
        <w:fldChar w:fldCharType="separate"/>
      </w:r>
      <w:r>
        <w:rPr>
          <w:sz w:val="18"/>
          <w:szCs w:val="18"/>
        </w:rPr>
        <w:t>- 10 -</w:t>
      </w:r>
      <w:r>
        <w:rPr>
          <w:sz w:val="18"/>
          <w:szCs w:val="18"/>
        </w:rPr>
        <w:fldChar w:fldCharType="end"/>
      </w:r>
      <w:r>
        <w:rPr>
          <w:rFonts w:hint="eastAsia"/>
          <w:sz w:val="18"/>
          <w:szCs w:val="18"/>
          <w:lang w:val="en-US" w:eastAsia="zh-CN"/>
        </w:rPr>
        <w:fldChar w:fldCharType="end"/>
      </w:r>
    </w:p>
    <w:p>
      <w:pPr>
        <w:pStyle w:val="4"/>
        <w:tabs>
          <w:tab w:val="right" w:leader="dot" w:pos="8306"/>
        </w:tabs>
        <w:rPr>
          <w:sz w:val="18"/>
          <w:szCs w:val="18"/>
        </w:rPr>
      </w:pPr>
      <w:r>
        <w:rPr>
          <w:rFonts w:hint="eastAsia"/>
          <w:sz w:val="18"/>
          <w:szCs w:val="18"/>
          <w:lang w:val="en-US" w:eastAsia="zh-CN"/>
        </w:rPr>
        <w:fldChar w:fldCharType="begin"/>
      </w:r>
      <w:r>
        <w:rPr>
          <w:rFonts w:hint="eastAsia"/>
          <w:sz w:val="18"/>
          <w:szCs w:val="18"/>
          <w:lang w:val="en-US" w:eastAsia="zh-CN"/>
        </w:rPr>
        <w:instrText xml:space="preserve"> HYPERLINK \l _Toc13833 </w:instrText>
      </w:r>
      <w:r>
        <w:rPr>
          <w:rFonts w:hint="eastAsia"/>
          <w:sz w:val="18"/>
          <w:szCs w:val="18"/>
          <w:lang w:val="en-US" w:eastAsia="zh-CN"/>
        </w:rPr>
        <w:fldChar w:fldCharType="separate"/>
      </w:r>
      <w:r>
        <w:rPr>
          <w:rFonts w:hint="eastAsia" w:ascii="仿宋_GB2312" w:hAnsi="仿宋_GB2312" w:eastAsia="仿宋_GB2312" w:cs="仿宋_GB2312"/>
          <w:sz w:val="18"/>
          <w:szCs w:val="18"/>
          <w:lang w:val="en-US" w:eastAsia="zh-CN"/>
        </w:rPr>
        <w:t>关于解决扶贫专干的编制及工资待遇问题的建议（129号：城西代表团彭江娥）</w:t>
      </w:r>
      <w:r>
        <w:rPr>
          <w:sz w:val="18"/>
          <w:szCs w:val="18"/>
        </w:rPr>
        <w:tab/>
      </w:r>
      <w:r>
        <w:rPr>
          <w:sz w:val="18"/>
          <w:szCs w:val="18"/>
        </w:rPr>
        <w:fldChar w:fldCharType="begin"/>
      </w:r>
      <w:r>
        <w:rPr>
          <w:sz w:val="18"/>
          <w:szCs w:val="18"/>
        </w:rPr>
        <w:instrText xml:space="preserve"> PAGEREF _Toc13833 </w:instrText>
      </w:r>
      <w:r>
        <w:rPr>
          <w:sz w:val="18"/>
          <w:szCs w:val="18"/>
        </w:rPr>
        <w:fldChar w:fldCharType="separate"/>
      </w:r>
      <w:r>
        <w:rPr>
          <w:sz w:val="18"/>
          <w:szCs w:val="18"/>
        </w:rPr>
        <w:t>- 11 -</w:t>
      </w:r>
      <w:r>
        <w:rPr>
          <w:sz w:val="18"/>
          <w:szCs w:val="18"/>
        </w:rPr>
        <w:fldChar w:fldCharType="end"/>
      </w:r>
      <w:r>
        <w:rPr>
          <w:rFonts w:hint="eastAsia"/>
          <w:sz w:val="18"/>
          <w:szCs w:val="18"/>
          <w:lang w:val="en-US" w:eastAsia="zh-CN"/>
        </w:rPr>
        <w:fldChar w:fldCharType="end"/>
      </w:r>
    </w:p>
    <w:p>
      <w:pPr>
        <w:pStyle w:val="4"/>
        <w:tabs>
          <w:tab w:val="right" w:leader="dot" w:pos="8306"/>
        </w:tabs>
        <w:rPr>
          <w:sz w:val="18"/>
          <w:szCs w:val="18"/>
        </w:rPr>
      </w:pPr>
      <w:r>
        <w:rPr>
          <w:rFonts w:hint="eastAsia"/>
          <w:sz w:val="18"/>
          <w:szCs w:val="18"/>
          <w:lang w:val="en-US" w:eastAsia="zh-CN"/>
        </w:rPr>
        <w:fldChar w:fldCharType="begin"/>
      </w:r>
      <w:r>
        <w:rPr>
          <w:rFonts w:hint="eastAsia"/>
          <w:sz w:val="18"/>
          <w:szCs w:val="18"/>
          <w:lang w:val="en-US" w:eastAsia="zh-CN"/>
        </w:rPr>
        <w:instrText xml:space="preserve"> HYPERLINK \l _Toc20458 </w:instrText>
      </w:r>
      <w:r>
        <w:rPr>
          <w:rFonts w:hint="eastAsia"/>
          <w:sz w:val="18"/>
          <w:szCs w:val="18"/>
          <w:lang w:val="en-US" w:eastAsia="zh-CN"/>
        </w:rPr>
        <w:fldChar w:fldCharType="separate"/>
      </w:r>
      <w:r>
        <w:rPr>
          <w:rFonts w:hint="eastAsia" w:ascii="仿宋_GB2312" w:hAnsi="仿宋_GB2312" w:eastAsia="仿宋_GB2312" w:cs="仿宋_GB2312"/>
          <w:sz w:val="18"/>
          <w:szCs w:val="18"/>
          <w:lang w:val="en-US" w:eastAsia="zh-CN"/>
        </w:rPr>
        <w:t>关于加快平安太湖天网建设的建议（130号：徐桥代表团韦正华）</w:t>
      </w:r>
      <w:r>
        <w:rPr>
          <w:sz w:val="18"/>
          <w:szCs w:val="18"/>
        </w:rPr>
        <w:tab/>
      </w:r>
      <w:r>
        <w:rPr>
          <w:sz w:val="18"/>
          <w:szCs w:val="18"/>
        </w:rPr>
        <w:fldChar w:fldCharType="begin"/>
      </w:r>
      <w:r>
        <w:rPr>
          <w:sz w:val="18"/>
          <w:szCs w:val="18"/>
        </w:rPr>
        <w:instrText xml:space="preserve"> PAGEREF _Toc20458 </w:instrText>
      </w:r>
      <w:r>
        <w:rPr>
          <w:sz w:val="18"/>
          <w:szCs w:val="18"/>
        </w:rPr>
        <w:fldChar w:fldCharType="separate"/>
      </w:r>
      <w:r>
        <w:rPr>
          <w:sz w:val="18"/>
          <w:szCs w:val="18"/>
        </w:rPr>
        <w:t>- 11 -</w:t>
      </w:r>
      <w:r>
        <w:rPr>
          <w:sz w:val="18"/>
          <w:szCs w:val="18"/>
        </w:rPr>
        <w:fldChar w:fldCharType="end"/>
      </w:r>
      <w:r>
        <w:rPr>
          <w:rFonts w:hint="eastAsia"/>
          <w:sz w:val="18"/>
          <w:szCs w:val="18"/>
          <w:lang w:val="en-US" w:eastAsia="zh-CN"/>
        </w:rPr>
        <w:fldChar w:fldCharType="end"/>
      </w:r>
    </w:p>
    <w:p>
      <w:pPr>
        <w:pStyle w:val="4"/>
        <w:tabs>
          <w:tab w:val="right" w:leader="dot" w:pos="8306"/>
        </w:tabs>
        <w:rPr>
          <w:sz w:val="18"/>
          <w:szCs w:val="18"/>
        </w:rPr>
      </w:pPr>
      <w:r>
        <w:rPr>
          <w:rFonts w:hint="eastAsia"/>
          <w:sz w:val="18"/>
          <w:szCs w:val="18"/>
          <w:lang w:val="en-US" w:eastAsia="zh-CN"/>
        </w:rPr>
        <w:fldChar w:fldCharType="begin"/>
      </w:r>
      <w:r>
        <w:rPr>
          <w:rFonts w:hint="eastAsia"/>
          <w:sz w:val="18"/>
          <w:szCs w:val="18"/>
          <w:lang w:val="en-US" w:eastAsia="zh-CN"/>
        </w:rPr>
        <w:instrText xml:space="preserve"> HYPERLINK \l _Toc27518 </w:instrText>
      </w:r>
      <w:r>
        <w:rPr>
          <w:rFonts w:hint="eastAsia"/>
          <w:sz w:val="18"/>
          <w:szCs w:val="18"/>
          <w:lang w:val="en-US" w:eastAsia="zh-CN"/>
        </w:rPr>
        <w:fldChar w:fldCharType="separate"/>
      </w:r>
      <w:r>
        <w:rPr>
          <w:rFonts w:hint="eastAsia" w:ascii="仿宋_GB2312" w:hAnsi="仿宋_GB2312" w:eastAsia="仿宋_GB2312" w:cs="仿宋_GB2312"/>
          <w:sz w:val="18"/>
          <w:szCs w:val="18"/>
          <w:lang w:val="en-US" w:eastAsia="zh-CN"/>
        </w:rPr>
        <w:t>关于推进城区养老服务工作建设的建议（131号：晋熙代表团陈模俊）</w:t>
      </w:r>
      <w:r>
        <w:rPr>
          <w:sz w:val="18"/>
          <w:szCs w:val="18"/>
        </w:rPr>
        <w:tab/>
      </w:r>
      <w:r>
        <w:rPr>
          <w:sz w:val="18"/>
          <w:szCs w:val="18"/>
        </w:rPr>
        <w:fldChar w:fldCharType="begin"/>
      </w:r>
      <w:r>
        <w:rPr>
          <w:sz w:val="18"/>
          <w:szCs w:val="18"/>
        </w:rPr>
        <w:instrText xml:space="preserve"> PAGEREF _Toc27518 </w:instrText>
      </w:r>
      <w:r>
        <w:rPr>
          <w:sz w:val="18"/>
          <w:szCs w:val="18"/>
        </w:rPr>
        <w:fldChar w:fldCharType="separate"/>
      </w:r>
      <w:r>
        <w:rPr>
          <w:sz w:val="18"/>
          <w:szCs w:val="18"/>
        </w:rPr>
        <w:t>- 12 -</w:t>
      </w:r>
      <w:r>
        <w:rPr>
          <w:sz w:val="18"/>
          <w:szCs w:val="18"/>
        </w:rPr>
        <w:fldChar w:fldCharType="end"/>
      </w:r>
      <w:r>
        <w:rPr>
          <w:rFonts w:hint="eastAsia"/>
          <w:sz w:val="18"/>
          <w:szCs w:val="18"/>
          <w:lang w:val="en-US" w:eastAsia="zh-CN"/>
        </w:rPr>
        <w:fldChar w:fldCharType="end"/>
      </w:r>
    </w:p>
    <w:p>
      <w:pPr>
        <w:pStyle w:val="4"/>
        <w:tabs>
          <w:tab w:val="right" w:leader="dot" w:pos="8306"/>
        </w:tabs>
        <w:rPr>
          <w:sz w:val="18"/>
          <w:szCs w:val="18"/>
        </w:rPr>
      </w:pPr>
      <w:r>
        <w:rPr>
          <w:rFonts w:hint="eastAsia"/>
          <w:sz w:val="18"/>
          <w:szCs w:val="18"/>
          <w:lang w:val="en-US" w:eastAsia="zh-CN"/>
        </w:rPr>
        <w:fldChar w:fldCharType="begin"/>
      </w:r>
      <w:r>
        <w:rPr>
          <w:rFonts w:hint="eastAsia"/>
          <w:sz w:val="18"/>
          <w:szCs w:val="18"/>
          <w:lang w:val="en-US" w:eastAsia="zh-CN"/>
        </w:rPr>
        <w:instrText xml:space="preserve"> HYPERLINK \l _Toc32334 </w:instrText>
      </w:r>
      <w:r>
        <w:rPr>
          <w:rFonts w:hint="eastAsia"/>
          <w:sz w:val="18"/>
          <w:szCs w:val="18"/>
          <w:lang w:val="en-US" w:eastAsia="zh-CN"/>
        </w:rPr>
        <w:fldChar w:fldCharType="separate"/>
      </w:r>
      <w:r>
        <w:rPr>
          <w:rFonts w:hint="eastAsia" w:ascii="仿宋_GB2312" w:hAnsi="仿宋_GB2312" w:eastAsia="仿宋_GB2312" w:cs="仿宋_GB2312"/>
          <w:sz w:val="18"/>
          <w:szCs w:val="18"/>
          <w:lang w:val="en-US" w:eastAsia="zh-CN"/>
        </w:rPr>
        <w:t>关于清理和减轻社区工作负担的建议（132号：晋熙代表团陈模俊）</w:t>
      </w:r>
      <w:r>
        <w:rPr>
          <w:sz w:val="18"/>
          <w:szCs w:val="18"/>
        </w:rPr>
        <w:tab/>
      </w:r>
      <w:r>
        <w:rPr>
          <w:sz w:val="18"/>
          <w:szCs w:val="18"/>
        </w:rPr>
        <w:fldChar w:fldCharType="begin"/>
      </w:r>
      <w:r>
        <w:rPr>
          <w:sz w:val="18"/>
          <w:szCs w:val="18"/>
        </w:rPr>
        <w:instrText xml:space="preserve"> PAGEREF _Toc32334 </w:instrText>
      </w:r>
      <w:r>
        <w:rPr>
          <w:sz w:val="18"/>
          <w:szCs w:val="18"/>
        </w:rPr>
        <w:fldChar w:fldCharType="separate"/>
      </w:r>
      <w:r>
        <w:rPr>
          <w:sz w:val="18"/>
          <w:szCs w:val="18"/>
        </w:rPr>
        <w:t>- 13 -</w:t>
      </w:r>
      <w:r>
        <w:rPr>
          <w:sz w:val="18"/>
          <w:szCs w:val="18"/>
        </w:rPr>
        <w:fldChar w:fldCharType="end"/>
      </w:r>
      <w:r>
        <w:rPr>
          <w:rFonts w:hint="eastAsia"/>
          <w:sz w:val="18"/>
          <w:szCs w:val="18"/>
          <w:lang w:val="en-US" w:eastAsia="zh-CN"/>
        </w:rPr>
        <w:fldChar w:fldCharType="end"/>
      </w:r>
    </w:p>
    <w:p>
      <w:pPr>
        <w:pStyle w:val="4"/>
        <w:tabs>
          <w:tab w:val="right" w:leader="dot" w:pos="8306"/>
        </w:tabs>
        <w:rPr>
          <w:sz w:val="18"/>
          <w:szCs w:val="18"/>
        </w:rPr>
      </w:pPr>
      <w:r>
        <w:rPr>
          <w:rFonts w:hint="eastAsia"/>
          <w:sz w:val="18"/>
          <w:szCs w:val="18"/>
          <w:lang w:val="en-US" w:eastAsia="zh-CN"/>
        </w:rPr>
        <w:fldChar w:fldCharType="begin"/>
      </w:r>
      <w:r>
        <w:rPr>
          <w:rFonts w:hint="eastAsia"/>
          <w:sz w:val="18"/>
          <w:szCs w:val="18"/>
          <w:lang w:val="en-US" w:eastAsia="zh-CN"/>
        </w:rPr>
        <w:instrText xml:space="preserve"> HYPERLINK \l _Toc29095 </w:instrText>
      </w:r>
      <w:r>
        <w:rPr>
          <w:rFonts w:hint="eastAsia"/>
          <w:sz w:val="18"/>
          <w:szCs w:val="18"/>
          <w:lang w:val="en-US" w:eastAsia="zh-CN"/>
        </w:rPr>
        <w:fldChar w:fldCharType="separate"/>
      </w:r>
      <w:r>
        <w:rPr>
          <w:rFonts w:hint="eastAsia" w:ascii="仿宋_GB2312" w:hAnsi="仿宋_GB2312" w:eastAsia="仿宋_GB2312" w:cs="仿宋_GB2312"/>
          <w:sz w:val="18"/>
          <w:szCs w:val="18"/>
          <w:lang w:val="en-US" w:eastAsia="zh-CN"/>
        </w:rPr>
        <w:t>关于加强城区社区网格化管理和服务的建议（133号：晋熙代表团陈模俊）</w:t>
      </w:r>
      <w:r>
        <w:rPr>
          <w:sz w:val="18"/>
          <w:szCs w:val="18"/>
        </w:rPr>
        <w:tab/>
      </w:r>
      <w:r>
        <w:rPr>
          <w:sz w:val="18"/>
          <w:szCs w:val="18"/>
        </w:rPr>
        <w:fldChar w:fldCharType="begin"/>
      </w:r>
      <w:r>
        <w:rPr>
          <w:sz w:val="18"/>
          <w:szCs w:val="18"/>
        </w:rPr>
        <w:instrText xml:space="preserve"> PAGEREF _Toc29095 </w:instrText>
      </w:r>
      <w:r>
        <w:rPr>
          <w:sz w:val="18"/>
          <w:szCs w:val="18"/>
        </w:rPr>
        <w:fldChar w:fldCharType="separate"/>
      </w:r>
      <w:r>
        <w:rPr>
          <w:sz w:val="18"/>
          <w:szCs w:val="18"/>
        </w:rPr>
        <w:t>- 13 -</w:t>
      </w:r>
      <w:r>
        <w:rPr>
          <w:sz w:val="18"/>
          <w:szCs w:val="18"/>
        </w:rPr>
        <w:fldChar w:fldCharType="end"/>
      </w:r>
      <w:r>
        <w:rPr>
          <w:rFonts w:hint="eastAsia"/>
          <w:sz w:val="18"/>
          <w:szCs w:val="18"/>
          <w:lang w:val="en-US" w:eastAsia="zh-CN"/>
        </w:rPr>
        <w:fldChar w:fldCharType="end"/>
      </w:r>
    </w:p>
    <w:p>
      <w:pPr>
        <w:pStyle w:val="4"/>
        <w:tabs>
          <w:tab w:val="right" w:leader="dot" w:pos="8306"/>
        </w:tabs>
        <w:rPr>
          <w:sz w:val="18"/>
          <w:szCs w:val="18"/>
        </w:rPr>
      </w:pPr>
      <w:r>
        <w:rPr>
          <w:rFonts w:hint="eastAsia"/>
          <w:sz w:val="18"/>
          <w:szCs w:val="18"/>
          <w:lang w:val="en-US" w:eastAsia="zh-CN"/>
        </w:rPr>
        <w:fldChar w:fldCharType="begin"/>
      </w:r>
      <w:r>
        <w:rPr>
          <w:rFonts w:hint="eastAsia"/>
          <w:sz w:val="18"/>
          <w:szCs w:val="18"/>
          <w:lang w:val="en-US" w:eastAsia="zh-CN"/>
        </w:rPr>
        <w:instrText xml:space="preserve"> HYPERLINK \l _Toc16108 </w:instrText>
      </w:r>
      <w:r>
        <w:rPr>
          <w:rFonts w:hint="eastAsia"/>
          <w:sz w:val="18"/>
          <w:szCs w:val="18"/>
          <w:lang w:val="en-US" w:eastAsia="zh-CN"/>
        </w:rPr>
        <w:fldChar w:fldCharType="separate"/>
      </w:r>
      <w:r>
        <w:rPr>
          <w:rFonts w:hint="eastAsia" w:ascii="仿宋_GB2312" w:hAnsi="仿宋_GB2312" w:eastAsia="仿宋_GB2312" w:cs="仿宋_GB2312"/>
          <w:sz w:val="18"/>
          <w:szCs w:val="18"/>
          <w:lang w:val="en-US" w:eastAsia="zh-CN"/>
        </w:rPr>
        <w:t>关于对人大代表进行专题培训的建议（134号：晋熙代表团韦文锦）</w:t>
      </w:r>
      <w:r>
        <w:rPr>
          <w:sz w:val="18"/>
          <w:szCs w:val="18"/>
        </w:rPr>
        <w:tab/>
      </w:r>
      <w:r>
        <w:rPr>
          <w:sz w:val="18"/>
          <w:szCs w:val="18"/>
        </w:rPr>
        <w:fldChar w:fldCharType="begin"/>
      </w:r>
      <w:r>
        <w:rPr>
          <w:sz w:val="18"/>
          <w:szCs w:val="18"/>
        </w:rPr>
        <w:instrText xml:space="preserve"> PAGEREF _Toc16108 </w:instrText>
      </w:r>
      <w:r>
        <w:rPr>
          <w:sz w:val="18"/>
          <w:szCs w:val="18"/>
        </w:rPr>
        <w:fldChar w:fldCharType="separate"/>
      </w:r>
      <w:r>
        <w:rPr>
          <w:sz w:val="18"/>
          <w:szCs w:val="18"/>
        </w:rPr>
        <w:t>- 14 -</w:t>
      </w:r>
      <w:r>
        <w:rPr>
          <w:sz w:val="18"/>
          <w:szCs w:val="18"/>
        </w:rPr>
        <w:fldChar w:fldCharType="end"/>
      </w:r>
      <w:r>
        <w:rPr>
          <w:rFonts w:hint="eastAsia"/>
          <w:sz w:val="18"/>
          <w:szCs w:val="18"/>
          <w:lang w:val="en-US" w:eastAsia="zh-CN"/>
        </w:rPr>
        <w:fldChar w:fldCharType="end"/>
      </w:r>
    </w:p>
    <w:p>
      <w:pPr>
        <w:pStyle w:val="4"/>
        <w:tabs>
          <w:tab w:val="right" w:leader="dot" w:pos="8306"/>
        </w:tabs>
        <w:rPr>
          <w:sz w:val="18"/>
          <w:szCs w:val="18"/>
        </w:rPr>
      </w:pPr>
      <w:r>
        <w:rPr>
          <w:rFonts w:hint="eastAsia"/>
          <w:sz w:val="18"/>
          <w:szCs w:val="18"/>
          <w:lang w:val="en-US" w:eastAsia="zh-CN"/>
        </w:rPr>
        <w:fldChar w:fldCharType="begin"/>
      </w:r>
      <w:r>
        <w:rPr>
          <w:rFonts w:hint="eastAsia"/>
          <w:sz w:val="18"/>
          <w:szCs w:val="18"/>
          <w:lang w:val="en-US" w:eastAsia="zh-CN"/>
        </w:rPr>
        <w:instrText xml:space="preserve"> HYPERLINK \l _Toc8479 </w:instrText>
      </w:r>
      <w:r>
        <w:rPr>
          <w:rFonts w:hint="eastAsia"/>
          <w:sz w:val="18"/>
          <w:szCs w:val="18"/>
          <w:lang w:val="en-US" w:eastAsia="zh-CN"/>
        </w:rPr>
        <w:fldChar w:fldCharType="separate"/>
      </w:r>
      <w:r>
        <w:rPr>
          <w:rFonts w:hint="eastAsia" w:ascii="仿宋_GB2312" w:hAnsi="仿宋_GB2312" w:eastAsia="仿宋_GB2312" w:cs="仿宋_GB2312"/>
          <w:sz w:val="18"/>
          <w:szCs w:val="18"/>
          <w:lang w:val="en-US" w:eastAsia="zh-CN"/>
        </w:rPr>
        <w:t>关于要求县法院加大执行力度的建议（135号：晋熙代表团程其发）</w:t>
      </w:r>
      <w:r>
        <w:rPr>
          <w:sz w:val="18"/>
          <w:szCs w:val="18"/>
        </w:rPr>
        <w:tab/>
      </w:r>
      <w:r>
        <w:rPr>
          <w:sz w:val="18"/>
          <w:szCs w:val="18"/>
        </w:rPr>
        <w:fldChar w:fldCharType="begin"/>
      </w:r>
      <w:r>
        <w:rPr>
          <w:sz w:val="18"/>
          <w:szCs w:val="18"/>
        </w:rPr>
        <w:instrText xml:space="preserve"> PAGEREF _Toc8479 </w:instrText>
      </w:r>
      <w:r>
        <w:rPr>
          <w:sz w:val="18"/>
          <w:szCs w:val="18"/>
        </w:rPr>
        <w:fldChar w:fldCharType="separate"/>
      </w:r>
      <w:r>
        <w:rPr>
          <w:sz w:val="18"/>
          <w:szCs w:val="18"/>
        </w:rPr>
        <w:t>- 15 -</w:t>
      </w:r>
      <w:r>
        <w:rPr>
          <w:sz w:val="18"/>
          <w:szCs w:val="18"/>
        </w:rPr>
        <w:fldChar w:fldCharType="end"/>
      </w:r>
      <w:r>
        <w:rPr>
          <w:rFonts w:hint="eastAsia"/>
          <w:sz w:val="18"/>
          <w:szCs w:val="18"/>
          <w:lang w:val="en-US" w:eastAsia="zh-CN"/>
        </w:rPr>
        <w:fldChar w:fldCharType="end"/>
      </w:r>
    </w:p>
    <w:p>
      <w:pPr>
        <w:pStyle w:val="4"/>
        <w:tabs>
          <w:tab w:val="right" w:leader="dot" w:pos="8306"/>
        </w:tabs>
        <w:rPr>
          <w:sz w:val="18"/>
          <w:szCs w:val="18"/>
        </w:rPr>
      </w:pPr>
      <w:r>
        <w:rPr>
          <w:rFonts w:hint="eastAsia"/>
          <w:sz w:val="18"/>
          <w:szCs w:val="18"/>
          <w:lang w:val="en-US" w:eastAsia="zh-CN"/>
        </w:rPr>
        <w:fldChar w:fldCharType="begin"/>
      </w:r>
      <w:r>
        <w:rPr>
          <w:rFonts w:hint="eastAsia"/>
          <w:sz w:val="18"/>
          <w:szCs w:val="18"/>
          <w:lang w:val="en-US" w:eastAsia="zh-CN"/>
        </w:rPr>
        <w:instrText xml:space="preserve"> HYPERLINK \l _Toc7344 </w:instrText>
      </w:r>
      <w:r>
        <w:rPr>
          <w:rFonts w:hint="eastAsia"/>
          <w:sz w:val="18"/>
          <w:szCs w:val="18"/>
          <w:lang w:val="en-US" w:eastAsia="zh-CN"/>
        </w:rPr>
        <w:fldChar w:fldCharType="separate"/>
      </w:r>
      <w:r>
        <w:rPr>
          <w:rFonts w:hint="eastAsia" w:ascii="仿宋_GB2312" w:hAnsi="仿宋_GB2312" w:eastAsia="仿宋_GB2312" w:cs="仿宋_GB2312"/>
          <w:sz w:val="18"/>
          <w:szCs w:val="18"/>
          <w:lang w:val="en-US" w:eastAsia="zh-CN"/>
        </w:rPr>
        <w:t>关于当前我县乡镇政府专职消防队建设中存在的问题及建议（136号：晋熙代表团李昌奎）</w:t>
      </w:r>
      <w:r>
        <w:rPr>
          <w:sz w:val="18"/>
          <w:szCs w:val="18"/>
        </w:rPr>
        <w:tab/>
      </w:r>
      <w:r>
        <w:rPr>
          <w:sz w:val="18"/>
          <w:szCs w:val="18"/>
        </w:rPr>
        <w:fldChar w:fldCharType="begin"/>
      </w:r>
      <w:r>
        <w:rPr>
          <w:sz w:val="18"/>
          <w:szCs w:val="18"/>
        </w:rPr>
        <w:instrText xml:space="preserve"> PAGEREF _Toc7344 </w:instrText>
      </w:r>
      <w:r>
        <w:rPr>
          <w:sz w:val="18"/>
          <w:szCs w:val="18"/>
        </w:rPr>
        <w:fldChar w:fldCharType="separate"/>
      </w:r>
      <w:r>
        <w:rPr>
          <w:sz w:val="18"/>
          <w:szCs w:val="18"/>
        </w:rPr>
        <w:t>- 16 -</w:t>
      </w:r>
      <w:r>
        <w:rPr>
          <w:sz w:val="18"/>
          <w:szCs w:val="18"/>
        </w:rPr>
        <w:fldChar w:fldCharType="end"/>
      </w:r>
      <w:r>
        <w:rPr>
          <w:rFonts w:hint="eastAsia"/>
          <w:sz w:val="18"/>
          <w:szCs w:val="18"/>
          <w:lang w:val="en-US" w:eastAsia="zh-CN"/>
        </w:rPr>
        <w:fldChar w:fldCharType="end"/>
      </w:r>
    </w:p>
    <w:p>
      <w:pPr>
        <w:pStyle w:val="4"/>
        <w:tabs>
          <w:tab w:val="right" w:leader="dot" w:pos="8306"/>
        </w:tabs>
        <w:rPr>
          <w:sz w:val="18"/>
          <w:szCs w:val="18"/>
        </w:rPr>
      </w:pPr>
      <w:r>
        <w:rPr>
          <w:rFonts w:hint="eastAsia"/>
          <w:sz w:val="18"/>
          <w:szCs w:val="18"/>
          <w:lang w:val="en-US" w:eastAsia="zh-CN"/>
        </w:rPr>
        <w:fldChar w:fldCharType="begin"/>
      </w:r>
      <w:r>
        <w:rPr>
          <w:rFonts w:hint="eastAsia"/>
          <w:sz w:val="18"/>
          <w:szCs w:val="18"/>
          <w:lang w:val="en-US" w:eastAsia="zh-CN"/>
        </w:rPr>
        <w:instrText xml:space="preserve"> HYPERLINK \l _Toc755 </w:instrText>
      </w:r>
      <w:r>
        <w:rPr>
          <w:rFonts w:hint="eastAsia"/>
          <w:sz w:val="18"/>
          <w:szCs w:val="18"/>
          <w:lang w:val="en-US" w:eastAsia="zh-CN"/>
        </w:rPr>
        <w:fldChar w:fldCharType="separate"/>
      </w:r>
      <w:r>
        <w:rPr>
          <w:rFonts w:hint="eastAsia" w:ascii="仿宋_GB2312" w:hAnsi="仿宋_GB2312" w:eastAsia="仿宋_GB2312" w:cs="仿宋_GB2312"/>
          <w:sz w:val="18"/>
          <w:szCs w:val="18"/>
          <w:lang w:val="en-US" w:eastAsia="zh-CN"/>
        </w:rPr>
        <w:t>关于改善新农保与新农合保险收取方式的建议（137号：晋熙代表团夏泽珊）</w:t>
      </w:r>
      <w:r>
        <w:rPr>
          <w:sz w:val="18"/>
          <w:szCs w:val="18"/>
        </w:rPr>
        <w:tab/>
      </w:r>
      <w:r>
        <w:rPr>
          <w:sz w:val="18"/>
          <w:szCs w:val="18"/>
        </w:rPr>
        <w:fldChar w:fldCharType="begin"/>
      </w:r>
      <w:r>
        <w:rPr>
          <w:sz w:val="18"/>
          <w:szCs w:val="18"/>
        </w:rPr>
        <w:instrText xml:space="preserve"> PAGEREF _Toc755 </w:instrText>
      </w:r>
      <w:r>
        <w:rPr>
          <w:sz w:val="18"/>
          <w:szCs w:val="18"/>
        </w:rPr>
        <w:fldChar w:fldCharType="separate"/>
      </w:r>
      <w:r>
        <w:rPr>
          <w:sz w:val="18"/>
          <w:szCs w:val="18"/>
        </w:rPr>
        <w:t>- 18 -</w:t>
      </w:r>
      <w:r>
        <w:rPr>
          <w:sz w:val="18"/>
          <w:szCs w:val="18"/>
        </w:rPr>
        <w:fldChar w:fldCharType="end"/>
      </w:r>
      <w:r>
        <w:rPr>
          <w:rFonts w:hint="eastAsia"/>
          <w:sz w:val="18"/>
          <w:szCs w:val="18"/>
          <w:lang w:val="en-US" w:eastAsia="zh-CN"/>
        </w:rPr>
        <w:fldChar w:fldCharType="end"/>
      </w:r>
    </w:p>
    <w:p>
      <w:pPr>
        <w:rPr>
          <w:rFonts w:hint="eastAsia"/>
          <w:sz w:val="18"/>
          <w:szCs w:val="18"/>
          <w:lang w:val="en-US" w:eastAsia="zh-CN"/>
        </w:rPr>
      </w:pPr>
      <w:r>
        <w:rPr>
          <w:rFonts w:hint="eastAsia"/>
          <w:sz w:val="18"/>
          <w:szCs w:val="18"/>
          <w:lang w:val="en-US" w:eastAsia="zh-CN"/>
        </w:rPr>
        <w:fldChar w:fldCharType="end"/>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0" w:name="_Toc32018"/>
      <w:r>
        <w:rPr>
          <w:rFonts w:hint="eastAsia" w:ascii="仿宋_GB2312" w:hAnsi="仿宋_GB2312" w:eastAsia="仿宋_GB2312" w:cs="仿宋_GB2312"/>
          <w:sz w:val="32"/>
          <w:szCs w:val="32"/>
          <w:lang w:val="en-US" w:eastAsia="zh-CN"/>
        </w:rPr>
        <w:t>关于要求加强乡镇半专业消防队伍建设的建议（112号：大石代表团石东升）</w:t>
      </w:r>
      <w:bookmarkEnd w:id="0"/>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我县现在有15个乡镇，7个畈区乡镇，8个山区乡镇，全县只有太湖县消防大队一个专业消防队伍。从县消防大队开消防车到畈区最远到大石乡要一个小时左右的时间，而到山区最近的乡镇最少也要一个小时的时间。很多乡镇发生火灾或其他突发事故时，等待消防大队救援的时间过长，造成损失加重。</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县消防大队在两三年前给各乡镇配备了一辆消防车，消防车放在各乡镇派出所，挂牌“XX乡（镇）专职消防队”，并对各派出所一名辅警培训了几天。但是该“时风”牌消防车质量较差，多乡镇派出所在使用后都发现了一些问题：刹车系统容易失灵，动力不足，方向盘不够灵敏等。同时，各乡镇派出所警力比较紧张，不能保证在火灾或事故发生时做到及时有效救援。</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议：对此，建议县政府组织相关部门采取以下措施：</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一、由县消防大队、各乡镇政府牵头组建各乡镇消防队，县消防大队提供救援工具和经常性的业务指导，各乡镇负责组建乡镇消防队，各乡镇派出所积极参与乡镇消防队建设。</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二、县政府给各乡镇配置更好的消防工具（主要是消防车），以便更好的实施应急救援。</w:t>
      </w:r>
    </w:p>
    <w:p>
      <w:pPr>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三、各级财政对乡镇兼职消防人员给予适当经济补助，以提高乡镇兼职消防人员的工作积极性和职业荣誉感。</w:t>
      </w:r>
    </w:p>
    <w:p>
      <w:pPr>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1" w:name="_Toc1925"/>
      <w:r>
        <w:rPr>
          <w:rFonts w:hint="eastAsia" w:ascii="仿宋_GB2312" w:hAnsi="仿宋_GB2312" w:eastAsia="仿宋_GB2312" w:cs="仿宋_GB2312"/>
          <w:sz w:val="32"/>
          <w:szCs w:val="32"/>
          <w:lang w:val="en-US" w:eastAsia="zh-CN"/>
        </w:rPr>
        <w:t>关于解决农村五保户护理补贴问题的建议（113号：刘畈、开发区代表团张焰华）</w:t>
      </w:r>
      <w:bookmarkEnd w:id="1"/>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事 由：我县现在对五保户是实行每月300元的供养标准，虽说能做到吃穿不愁，但是在五保户护理补贴方面却缺乏相关政策。从关注弱势群体、助力脱贫攻坚的角度来说，建议建立农村五保户护理补贴制度。 </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议：1、补贴对象为生活长期不能自理或因生病住院需要护理的五保户。</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2、护理补贴标准每人每月应按一定数额予以补助。由县民政部门发放，可将护理补贴与五保金一并发放，也可单独为失能五保户办理银行卡，通过金融机构按月实行社会化发放。</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3、五保户护理补贴，由申请人本人或其亲属代为申请，由县级民政部门审批，审批依据可为出院小结或乡镇一级民政部门与村委会共同出具的证明。</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4、要建立动态管理机制和核查制度，县级民政部门要设立举报电话，公布申报和发放程序，接受群众、媒体和有关部门的监督检查。</w:t>
      </w:r>
    </w:p>
    <w:p>
      <w:pPr>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2" w:name="_Toc23699"/>
      <w:r>
        <w:rPr>
          <w:rFonts w:hint="eastAsia" w:ascii="仿宋_GB2312" w:hAnsi="仿宋_GB2312" w:eastAsia="仿宋_GB2312" w:cs="仿宋_GB2312"/>
          <w:sz w:val="32"/>
          <w:szCs w:val="32"/>
          <w:lang w:val="en-US" w:eastAsia="zh-CN"/>
        </w:rPr>
        <w:t>关</w:t>
      </w:r>
      <w:r>
        <w:rPr>
          <w:rFonts w:hint="eastAsia" w:ascii="仿宋_GB2312" w:hAnsi="仿宋_GB2312" w:eastAsia="仿宋_GB2312" w:cs="仿宋_GB2312"/>
          <w:spacing w:val="-11"/>
          <w:sz w:val="32"/>
          <w:szCs w:val="32"/>
          <w:lang w:val="en-US" w:eastAsia="zh-CN"/>
        </w:rPr>
        <w:t>于解决村级公墓建设债务的建议（114号：百里代表团柴中元）</w:t>
      </w:r>
      <w:bookmarkEnd w:id="2"/>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由：2014年为响应殡改号召，部分村举债建造公益性村级小型公墓。工程到现在已实施两年半以上，但工程款（含农民工工资）至今依然无法落实。村级面临债务兑现难题和一些不稳定因素。</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议：快速化解村级公墓债务。</w:t>
      </w:r>
    </w:p>
    <w:p>
      <w:pPr>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3" w:name="_Toc26921"/>
      <w:r>
        <w:rPr>
          <w:rFonts w:hint="eastAsia" w:ascii="仿宋_GB2312" w:hAnsi="仿宋_GB2312" w:eastAsia="仿宋_GB2312" w:cs="仿宋_GB2312"/>
          <w:sz w:val="32"/>
          <w:szCs w:val="32"/>
          <w:lang w:val="en-US" w:eastAsia="zh-CN"/>
        </w:rPr>
        <w:t>关于增加村两委职数的建议（115号：百里代表团柴中元）</w:t>
      </w:r>
      <w:bookmarkEnd w:id="3"/>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村干处在农村工作的前沿阵地，是党和政府联系群众最直接的桥梁和纽带。村干队伍综合素质的高低、工作效果的好坏直接影响党群干群关系，影响农村发展和稳定。当前，村级工作复杂且繁重，业务规范要求更高，工作时间要求更紧，紧靠目前村两委职数难以满足工作的需要。</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议：适当增加村两委职数，强化村干部教育培训力度，加强村两委队伍建设。</w:t>
      </w:r>
    </w:p>
    <w:p>
      <w:pPr>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4" w:name="_Toc9561"/>
      <w:r>
        <w:rPr>
          <w:rFonts w:hint="eastAsia" w:ascii="仿宋_GB2312" w:hAnsi="仿宋_GB2312" w:eastAsia="仿宋_GB2312" w:cs="仿宋_GB2312"/>
          <w:sz w:val="32"/>
          <w:szCs w:val="32"/>
          <w:lang w:val="en-US" w:eastAsia="zh-CN"/>
        </w:rPr>
        <w:t>关于解决非贫困村集体经济问题的建议（116号：百里代表团柴中元）</w:t>
      </w:r>
      <w:bookmarkEnd w:id="4"/>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在山区乡镇，贫困村与非贫困村在经济发展、基础设施等方面并没有十分明显的差别，近年贫困村有国家扶贫政策的倾斜、帮扶联系单位、企业的支持，村级集体经济、农户产业发展等问题逐步得到解决，加快了脱贫奔小康的步伐。但绝大部分非贫困村集体经济发展缓慢，仅仅依靠财政拨付的村级补助，维持工作运转，无钱办事问题比较突出；加之发展项目相对较少，发展受到牵制。</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议：1、加大对非贫困村在建设项目上的安排，切实改善贫困人口</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生产生活环境，使脱贫攻坚政策落到实处；</w:t>
      </w:r>
    </w:p>
    <w:p>
      <w:pPr>
        <w:numPr>
          <w:ilvl w:val="0"/>
          <w:numId w:val="1"/>
        </w:numPr>
        <w:ind w:left="480" w:leftChars="0" w:firstLine="0" w:firstLineChars="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加大对非贫困村资金扶持力度，破解非贫困村集体经济发展难题。</w:t>
      </w:r>
    </w:p>
    <w:p>
      <w:pPr>
        <w:widowControl w:val="0"/>
        <w:numPr>
          <w:ilvl w:val="0"/>
          <w:numId w:val="0"/>
        </w:numPr>
        <w:jc w:val="both"/>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5" w:name="_Toc31588"/>
      <w:r>
        <w:rPr>
          <w:rFonts w:hint="eastAsia" w:ascii="仿宋_GB2312" w:hAnsi="仿宋_GB2312" w:eastAsia="仿宋_GB2312" w:cs="仿宋_GB2312"/>
          <w:sz w:val="32"/>
          <w:szCs w:val="32"/>
          <w:lang w:val="en-US" w:eastAsia="zh-CN"/>
        </w:rPr>
        <w:t>关于民政低保与残补工作方面的建议（117号：汤泉、市直、驻军代表团殷响东）</w:t>
      </w:r>
      <w:bookmarkEnd w:id="5"/>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当前农村残补的发放与低保挂钩，导致有很多残疾人为拿残补而要求安排低保的情况，从而导致为享受残补而抢占低保的现象，同时因残疾人评定工作欠规范，如有的严重残疾的未评残，而有些轻微残疾的却评为一、二级残疾。</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议：（1）按照残疾人等级标准对残疾人的等级重新进行评定。</w:t>
      </w:r>
    </w:p>
    <w:p>
      <w:pPr>
        <w:widowControl w:val="0"/>
        <w:numPr>
          <w:ilvl w:val="0"/>
          <w:numId w:val="2"/>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残补与低保不捆绑。</w:t>
      </w:r>
    </w:p>
    <w:p>
      <w:pPr>
        <w:widowControl w:val="0"/>
        <w:numPr>
          <w:ilvl w:val="0"/>
          <w:numId w:val="0"/>
        </w:numPr>
        <w:jc w:val="both"/>
        <w:rPr>
          <w:rFonts w:hint="eastAsia" w:ascii="仿宋_GB2312" w:hAnsi="仿宋_GB2312" w:eastAsia="仿宋_GB2312" w:cs="仿宋_GB2312"/>
          <w:sz w:val="32"/>
          <w:szCs w:val="32"/>
          <w:lang w:val="en-US" w:eastAsia="zh-CN"/>
        </w:rPr>
      </w:pPr>
    </w:p>
    <w:p>
      <w:pPr>
        <w:widowControl w:val="0"/>
        <w:numPr>
          <w:ilvl w:val="0"/>
          <w:numId w:val="0"/>
        </w:numPr>
        <w:jc w:val="both"/>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6" w:name="_Toc2079"/>
      <w:r>
        <w:rPr>
          <w:rFonts w:hint="eastAsia" w:ascii="仿宋_GB2312" w:hAnsi="仿宋_GB2312" w:eastAsia="仿宋_GB2312" w:cs="仿宋_GB2312"/>
          <w:sz w:val="32"/>
          <w:szCs w:val="32"/>
          <w:lang w:val="en-US" w:eastAsia="zh-CN"/>
        </w:rPr>
        <w:t>关于完善村干部养老保险政策的建议（118号：新仓代表团汪吉华）</w:t>
      </w:r>
      <w:bookmarkEnd w:id="6"/>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由：对于50岁左右的连任村干部而言，虽然享受了社保政策，其实是有名无实，因为村干部要连续缴纳保费十五年，这给村干部造成很大的经济压力，并且让他们感觉不到这项政策的优惠。</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议：县政府会同组织部门完善村干部养老保险政策，村干部补足个人应缴部分的保费应该同样享受8%的政策。</w:t>
      </w:r>
    </w:p>
    <w:p>
      <w:pPr>
        <w:widowControl w:val="0"/>
        <w:numPr>
          <w:ilvl w:val="0"/>
          <w:numId w:val="0"/>
        </w:numPr>
        <w:jc w:val="both"/>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7" w:name="_Toc26954"/>
      <w:r>
        <w:rPr>
          <w:rFonts w:hint="eastAsia" w:ascii="仿宋_GB2312" w:hAnsi="仿宋_GB2312" w:eastAsia="仿宋_GB2312" w:cs="仿宋_GB2312"/>
          <w:sz w:val="32"/>
          <w:szCs w:val="32"/>
          <w:lang w:val="en-US" w:eastAsia="zh-CN"/>
        </w:rPr>
        <w:t>关于给予在任村干养老保险补交部分适量补助的建议（119号：天华代表团朱立新）</w:t>
      </w:r>
      <w:bookmarkEnd w:id="7"/>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2016年下半年太湖县出台了在职在编村干养老保险相关政策，文件规定在职在编村干部的养老保险从任职年份起，一律补交至2015年，在职在编村干认可最早年限为1996年。当前，全县从1996年起任职的在职在编村干部为数不少，如果这群村干部要从1996年补交养老保险，平均每人要补交7-8万元，个人压力大。</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议：建议县政府就村干养老保险补交部分给予适量补助。</w:t>
      </w:r>
    </w:p>
    <w:p>
      <w:pPr>
        <w:widowControl w:val="0"/>
        <w:numPr>
          <w:ilvl w:val="0"/>
          <w:numId w:val="0"/>
        </w:numPr>
        <w:jc w:val="both"/>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8" w:name="_Toc21478"/>
      <w:r>
        <w:rPr>
          <w:rFonts w:hint="eastAsia" w:ascii="仿宋_GB2312" w:hAnsi="仿宋_GB2312" w:eastAsia="仿宋_GB2312" w:cs="仿宋_GB2312"/>
          <w:sz w:val="32"/>
          <w:szCs w:val="32"/>
          <w:lang w:val="en-US" w:eastAsia="zh-CN"/>
        </w:rPr>
        <w:t>关于要求解决原甘河洲移民新村三个组的公墓建设建议（120号：江塘代表团甘正年）</w:t>
      </w:r>
      <w:bookmarkEnd w:id="8"/>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由：2000年从山库区8个乡镇搬迁下来的农户与白云村在2004年合并组成移民新村，共计移民人口650人，150户，三个组；此三个组人口环境复杂，人居环境差，且并无公墓。群众要求在此建设公墓愿望强烈。</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议：建议上级单位能考虑到移民村的特殊情况，给予资金支持，在此征地并建设组级公墓。</w:t>
      </w:r>
    </w:p>
    <w:p>
      <w:pPr>
        <w:widowControl w:val="0"/>
        <w:numPr>
          <w:ilvl w:val="0"/>
          <w:numId w:val="0"/>
        </w:numPr>
        <w:jc w:val="both"/>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9" w:name="_Toc15656"/>
      <w:r>
        <w:rPr>
          <w:rFonts w:hint="eastAsia" w:ascii="仿宋_GB2312" w:hAnsi="仿宋_GB2312" w:eastAsia="仿宋_GB2312" w:cs="仿宋_GB2312"/>
          <w:sz w:val="32"/>
          <w:szCs w:val="32"/>
          <w:lang w:val="en-US" w:eastAsia="zh-CN"/>
        </w:rPr>
        <w:t>关于要求尽快出台散养“五保”户相关规定的建议（121号：江塘代表团石火保）</w:t>
      </w:r>
      <w:bookmarkEnd w:id="9"/>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由：虽各乡镇已建成敬老院，但由于路途遥远，有相当一部分“五保”老人不愿意离开自己住宅，一旦出现病、死状况，将会给基层政府带来人力、财力的压力；也不利于实施“五保”户的真正关怀政策。</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议：要求上级部门尽快出台散养“五保”户的供养投入，在各村建立“五保”集中供养场所及设施，成立专门的管理机构和专职人员；从根本上解决散养“五保”户的后顾之忧。</w:t>
      </w:r>
    </w:p>
    <w:p>
      <w:pPr>
        <w:widowControl w:val="0"/>
        <w:numPr>
          <w:ilvl w:val="0"/>
          <w:numId w:val="0"/>
        </w:numPr>
        <w:jc w:val="both"/>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10" w:name="_Toc19410"/>
      <w:r>
        <w:rPr>
          <w:rFonts w:hint="eastAsia" w:ascii="仿宋_GB2312" w:hAnsi="仿宋_GB2312" w:eastAsia="仿宋_GB2312" w:cs="仿宋_GB2312"/>
          <w:sz w:val="32"/>
          <w:szCs w:val="32"/>
          <w:lang w:val="en-US" w:eastAsia="zh-CN"/>
        </w:rPr>
        <w:t>关于提高离任村干部补助待遇的建议（122号：新仓代表团何年根）</w:t>
      </w:r>
      <w:bookmarkEnd w:id="10"/>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离任村干部是各个不同期间的生力军，在农村基层工作中取得了不可否认的重要作用，尤其在“农业学大赛，治山治水，改河造田、收税收费、计划生育”等项目工作中举足轻重，立下了汗马功劳，得到的是工资报酬，许多同志几十年如一日把自己的青春年华奉献给了党和人民的事业，得到的是不如自己推荐的“民办教师、农技员、拖拉机手”等补助待遇，这些人每人每干一年补助20元，而村干部仅10元-12元不等。2016年县委县政府出台对在岗在编村干享有保险政策，但是对于超过60周岁且在村干岗位上工作的老同志没有任何政策，深感遗憾与不公平</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议：建议县政府会同组织部门研究提高离任村干补助待遇，每人每干一年补助不得少于20元，以安人心。</w:t>
      </w:r>
    </w:p>
    <w:p>
      <w:pPr>
        <w:widowControl w:val="0"/>
        <w:numPr>
          <w:ilvl w:val="0"/>
          <w:numId w:val="0"/>
        </w:numPr>
        <w:jc w:val="both"/>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11" w:name="_Toc12149"/>
      <w:r>
        <w:rPr>
          <w:rFonts w:hint="eastAsia" w:ascii="仿宋_GB2312" w:hAnsi="仿宋_GB2312" w:eastAsia="仿宋_GB2312" w:cs="仿宋_GB2312"/>
          <w:sz w:val="32"/>
          <w:szCs w:val="32"/>
          <w:lang w:val="en-US" w:eastAsia="zh-CN"/>
        </w:rPr>
        <w:t>关于要求提高村干待遇的建议（123号：北中代表团吴承远）</w:t>
      </w:r>
      <w:bookmarkEnd w:id="11"/>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由：村级事物繁重，各项工作均在村级予以落实，村干已成为全脱产干部。目前，与周边省县相比，待遇过低。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议：1、提高村干工资报酬；</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2、在村干养老保险实施过程中，应完全比对城镇企业职工参保条件，个人补交部分应与城镇职工享受同等待遇。</w:t>
      </w:r>
    </w:p>
    <w:p>
      <w:pPr>
        <w:widowControl w:val="0"/>
        <w:numPr>
          <w:ilvl w:val="0"/>
          <w:numId w:val="0"/>
        </w:numPr>
        <w:jc w:val="both"/>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12" w:name="_Toc18642"/>
      <w:r>
        <w:rPr>
          <w:rFonts w:hint="eastAsia" w:ascii="仿宋_GB2312" w:hAnsi="仿宋_GB2312" w:eastAsia="仿宋_GB2312" w:cs="仿宋_GB2312"/>
          <w:sz w:val="32"/>
          <w:szCs w:val="32"/>
          <w:lang w:val="en-US" w:eastAsia="zh-CN"/>
        </w:rPr>
        <w:t>关于方洲村峡山公路与105国道交界处安装减速带和红绿灯的建议（124号：城西代表团李继平）</w:t>
      </w:r>
      <w:bookmarkEnd w:id="12"/>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方洲村峡山公路与105国道交界处是90°急转弯，且峡山路是一条贯穿树林、方洲、大龙的交通要道。现在生活条件好转，汽车数量不断增加。这也给人们带来很大困扰甚至危险，很多机动车看到没红绿灯，便“我行我素”，面对过往的行人，不懂得礼让，人们每经过一次就是在经历一场冒险，由此导致此处事故发生频繁。此处安装减速带和红绿灯迫在眉睫。</w:t>
      </w:r>
    </w:p>
    <w:p>
      <w:pPr>
        <w:widowControl w:val="0"/>
        <w:numPr>
          <w:ilvl w:val="0"/>
          <w:numId w:val="0"/>
        </w:numPr>
        <w:jc w:val="both"/>
        <w:rPr>
          <w:rFonts w:hint="eastAsia" w:ascii="仿宋_GB2312" w:hAnsi="仿宋_GB2312" w:eastAsia="仿宋_GB2312" w:cs="仿宋_GB2312"/>
          <w:spacing w:val="-11"/>
          <w:sz w:val="32"/>
          <w:szCs w:val="32"/>
          <w:lang w:val="en-US" w:eastAsia="zh-CN"/>
        </w:rPr>
      </w:pPr>
      <w:r>
        <w:rPr>
          <w:rFonts w:hint="eastAsia" w:ascii="仿宋_GB2312" w:hAnsi="仿宋_GB2312" w:eastAsia="仿宋_GB2312" w:cs="仿宋_GB2312"/>
          <w:spacing w:val="-11"/>
          <w:sz w:val="32"/>
          <w:szCs w:val="32"/>
          <w:lang w:val="en-US" w:eastAsia="zh-CN"/>
        </w:rPr>
        <w:t>建议：方洲村狭山路公路与105国道交界处安装减速带和红绿灯。</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13" w:name="_Toc5719"/>
      <w:r>
        <w:rPr>
          <w:rFonts w:hint="eastAsia" w:ascii="仿宋_GB2312" w:hAnsi="仿宋_GB2312" w:eastAsia="仿宋_GB2312" w:cs="仿宋_GB2312"/>
          <w:sz w:val="32"/>
          <w:szCs w:val="32"/>
          <w:lang w:val="en-US" w:eastAsia="zh-CN"/>
        </w:rPr>
        <w:t>关</w:t>
      </w:r>
      <w:r>
        <w:rPr>
          <w:rFonts w:hint="eastAsia" w:ascii="仿宋_GB2312" w:hAnsi="仿宋_GB2312" w:eastAsia="仿宋_GB2312" w:cs="仿宋_GB2312"/>
          <w:spacing w:val="-11"/>
          <w:sz w:val="32"/>
          <w:szCs w:val="32"/>
          <w:lang w:val="en-US" w:eastAsia="zh-CN"/>
        </w:rPr>
        <w:t>于保障提高村干部待遇的建议（125号：城西代表团杨永峰）</w:t>
      </w:r>
      <w:bookmarkEnd w:id="13"/>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农村基层情况复杂，工作环境较差，工作强度和压力都很大，广大村级干部在维护一方稳定，促进农村发展等方面付出了艰辛努力，保证了各项决策部署的落实。近年来，由于县委、县政府高度重视，村级组织保障不断增强，村干部待遇有所提升，但与当地老百姓相比，仍然显得过低，待遇与责任在一定程度上也显得不对等。</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议：1、进一步提高村干部待遇。建立村干部工资待遇正常增长机制，每两年对村干部工资进行一次调整，逐步将村干</w:t>
      </w:r>
      <w:r>
        <w:rPr>
          <w:rFonts w:hint="eastAsia" w:ascii="仿宋_GB2312" w:hAnsi="仿宋_GB2312" w:eastAsia="仿宋_GB2312" w:cs="仿宋_GB2312"/>
          <w:spacing w:val="-11"/>
          <w:sz w:val="32"/>
          <w:szCs w:val="32"/>
          <w:lang w:val="en-US" w:eastAsia="zh-CN"/>
        </w:rPr>
        <w:t>部报酬提高到 每月3000元左右，提高村干部工作的积极性；</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从优秀村干部中选拔招录一批公务员。近年来虽有从优秀村干部中招录一批公务员的政策，但是力度较小，名额不多，建议加大从优秀村干部中选拔招录公务员的力度，一方面让村干部觉得工作有奔头，另一方面这个群体的农村基层工</w:t>
      </w:r>
      <w:r>
        <w:rPr>
          <w:rFonts w:hint="eastAsia" w:ascii="仿宋_GB2312" w:hAnsi="仿宋_GB2312" w:eastAsia="仿宋_GB2312" w:cs="仿宋_GB2312"/>
          <w:spacing w:val="-6"/>
          <w:sz w:val="32"/>
          <w:szCs w:val="32"/>
          <w:lang w:val="en-US" w:eastAsia="zh-CN"/>
        </w:rPr>
        <w:t>作经验丰富，熟悉当地情况，开展工作能力强，把他们招录过来可以改善现有乡镇公务员结构，增强开展基层工作的能力。</w:t>
      </w:r>
    </w:p>
    <w:p>
      <w:pPr>
        <w:widowControl w:val="0"/>
        <w:numPr>
          <w:ilvl w:val="0"/>
          <w:numId w:val="0"/>
        </w:numPr>
        <w:jc w:val="both"/>
        <w:rPr>
          <w:rFonts w:hint="eastAsia" w:ascii="仿宋_GB2312" w:hAnsi="仿宋_GB2312" w:eastAsia="仿宋_GB2312" w:cs="仿宋_GB2312"/>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14" w:name="_Toc28071"/>
      <w:r>
        <w:rPr>
          <w:rFonts w:hint="eastAsia" w:ascii="仿宋_GB2312" w:hAnsi="仿宋_GB2312" w:eastAsia="仿宋_GB2312" w:cs="仿宋_GB2312"/>
          <w:sz w:val="32"/>
          <w:szCs w:val="32"/>
          <w:lang w:val="en-US" w:eastAsia="zh-CN"/>
        </w:rPr>
        <w:t>关于加速农村地区主要路口、复杂地段技防工程建设的建议（126号：城西代表团谢社平）</w:t>
      </w:r>
      <w:bookmarkEnd w:id="14"/>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由：农村地区相关案件频发、高发，案件难以侦破严重影响了群众安全感和对政府相关部门的满意度，也严重地影响了打击犯罪、震慑犯罪，严重影响了平安太湖建设。</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议：在农村主要路段、复杂路段，乡镇政府驻地村民委员会驻地加速建设“天网”工程，安装相关技防设施。</w:t>
      </w:r>
    </w:p>
    <w:p>
      <w:pPr>
        <w:widowControl w:val="0"/>
        <w:numPr>
          <w:ilvl w:val="0"/>
          <w:numId w:val="0"/>
        </w:numPr>
        <w:jc w:val="both"/>
        <w:rPr>
          <w:rFonts w:hint="eastAsia" w:ascii="仿宋_GB2312" w:hAnsi="仿宋_GB2312" w:eastAsia="仿宋_GB2312" w:cs="仿宋_GB2312"/>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15" w:name="_Toc16909"/>
      <w:r>
        <w:rPr>
          <w:rFonts w:hint="eastAsia" w:ascii="仿宋_GB2312" w:hAnsi="仿宋_GB2312" w:eastAsia="仿宋_GB2312" w:cs="仿宋_GB2312"/>
          <w:sz w:val="32"/>
          <w:szCs w:val="32"/>
          <w:lang w:val="en-US" w:eastAsia="zh-CN"/>
        </w:rPr>
        <w:t>关于优化现任村干中年龄大的村干的养老保险政策的建议</w:t>
      </w:r>
      <w:r>
        <w:rPr>
          <w:rFonts w:hint="eastAsia" w:ascii="仿宋_GB2312" w:hAnsi="仿宋_GB2312" w:eastAsia="仿宋_GB2312" w:cs="仿宋_GB2312"/>
          <w:spacing w:val="-11"/>
          <w:sz w:val="32"/>
          <w:szCs w:val="32"/>
          <w:lang w:val="en-US" w:eastAsia="zh-CN"/>
        </w:rPr>
        <w:t>（127号：城西代表团杨永峰）</w:t>
      </w:r>
      <w:bookmarkEnd w:id="15"/>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现任村干中很大一部分村干，在村工作了几十年，近几年面临离任，县及时落实了解决村干养老保险政策，反映县领导对村干的重视。但县政策对于大龄村干落实较难，首先补交的资金过大，全部由个人支付，但只有8%记入个人账户，其余20%记入统筹账户，有的近8万元，村干难以承担。</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 1、对年纪较大但离退职有一定年限的村干，如果不愿意参加保险，可以适当提高工资待遇。</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2、设置补交上限，超过4万的，剩余部分由县财政统筹解决，体现对老干部的关心。</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16" w:name="_Toc10246"/>
      <w:r>
        <w:rPr>
          <w:rFonts w:hint="eastAsia" w:ascii="仿宋_GB2312" w:hAnsi="仿宋_GB2312" w:eastAsia="仿宋_GB2312" w:cs="仿宋_GB2312"/>
          <w:sz w:val="32"/>
          <w:szCs w:val="32"/>
          <w:lang w:val="en-US" w:eastAsia="zh-CN"/>
        </w:rPr>
        <w:t>关于建立企业劳动用工信息库的建议（128号：弥陀代表团王德义）</w:t>
      </w:r>
      <w:bookmarkEnd w:id="16"/>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 人才对企业发展至关重要，建立劳动用工信息库对企业甄别、筛选、启用、评价用工，完善现代企业制度、减少人脉成本具有积极意义，然而，目前我县已建立的企业用工信息库相对封闭，主要功能是统计，且更新、维护慢无法适应企业发展的需要。</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 建议建立一个在各企业间可以分享、交流的人才信息库，方便企业掌握信息。</w:t>
      </w:r>
    </w:p>
    <w:p>
      <w:pPr>
        <w:widowControl w:val="0"/>
        <w:numPr>
          <w:ilvl w:val="0"/>
          <w:numId w:val="0"/>
        </w:numPr>
        <w:jc w:val="both"/>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17" w:name="_Toc13833"/>
      <w:r>
        <w:rPr>
          <w:rFonts w:hint="eastAsia" w:ascii="仿宋_GB2312" w:hAnsi="仿宋_GB2312" w:eastAsia="仿宋_GB2312" w:cs="仿宋_GB2312"/>
          <w:sz w:val="32"/>
          <w:szCs w:val="32"/>
          <w:lang w:val="en-US" w:eastAsia="zh-CN"/>
        </w:rPr>
        <w:t>关于解决扶贫专干的编制及工资待遇问题的建议（129号：城西代表团彭江娥）</w:t>
      </w:r>
      <w:bookmarkEnd w:id="17"/>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在全国开展脱贫攻坚的大背景下，我县结合实际在全县174个行政村都聘用了扶贫专干，一年来，扶贫工作任务重、业务多，十分辛苦，而村级扶贫专干大多为年轻高学历人才，还承担着家庭的负担，仅仅依靠县财政补贴每人每年</w:t>
      </w:r>
      <w:r>
        <w:rPr>
          <w:rFonts w:hint="eastAsia" w:ascii="仿宋_GB2312" w:hAnsi="仿宋_GB2312" w:eastAsia="仿宋_GB2312" w:cs="仿宋_GB2312"/>
          <w:spacing w:val="-11"/>
          <w:sz w:val="32"/>
          <w:szCs w:val="32"/>
          <w:lang w:val="en-US" w:eastAsia="zh-CN"/>
        </w:rPr>
        <w:t xml:space="preserve"> 1万元，待遇与工作责任不对等。加之没有正式编制，几年后我县实现全面脱贫后扶贫专干将面临失业问题，压力普遍较大。</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议：县委组织部门增加村干职数，参照计生专干岗位设置，将扶贫专干纳入村干编制范围内。</w:t>
      </w:r>
    </w:p>
    <w:p>
      <w:pPr>
        <w:widowControl w:val="0"/>
        <w:numPr>
          <w:ilvl w:val="0"/>
          <w:numId w:val="0"/>
        </w:numPr>
        <w:jc w:val="both"/>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18" w:name="_Toc20458"/>
      <w:r>
        <w:rPr>
          <w:rFonts w:hint="eastAsia" w:ascii="仿宋_GB2312" w:hAnsi="仿宋_GB2312" w:eastAsia="仿宋_GB2312" w:cs="仿宋_GB2312"/>
          <w:sz w:val="32"/>
          <w:szCs w:val="32"/>
          <w:lang w:val="en-US" w:eastAsia="zh-CN"/>
        </w:rPr>
        <w:t>关</w:t>
      </w:r>
      <w:r>
        <w:rPr>
          <w:rFonts w:hint="eastAsia" w:ascii="仿宋_GB2312" w:hAnsi="仿宋_GB2312" w:eastAsia="仿宋_GB2312" w:cs="仿宋_GB2312"/>
          <w:spacing w:val="-11"/>
          <w:sz w:val="32"/>
          <w:szCs w:val="32"/>
          <w:lang w:val="en-US" w:eastAsia="zh-CN"/>
        </w:rPr>
        <w:t>于加快平安太湖天网建设的建议（130号：徐桥代表团韦正华）</w:t>
      </w:r>
      <w:bookmarkEnd w:id="18"/>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由：《政府工作报告》中提到了建设平安太湖，根据县有关部门出台的相关文件要求，2016年推动平安太湖天网建设，各乡镇每村安装两个探头，乡镇所在地安装5个探头，该项目还未实施。</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议：1.建议加快平安太湖天网建设的进度。</w:t>
      </w:r>
    </w:p>
    <w:p>
      <w:pPr>
        <w:widowControl w:val="0"/>
        <w:numPr>
          <w:ilvl w:val="0"/>
          <w:numId w:val="3"/>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建议明确该项目的牵头单位，尽快实施。</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19" w:name="_Toc27518"/>
      <w:r>
        <w:rPr>
          <w:rFonts w:hint="eastAsia" w:ascii="仿宋_GB2312" w:hAnsi="仿宋_GB2312" w:eastAsia="仿宋_GB2312" w:cs="仿宋_GB2312"/>
          <w:sz w:val="32"/>
          <w:szCs w:val="32"/>
          <w:lang w:val="en-US" w:eastAsia="zh-CN"/>
        </w:rPr>
        <w:t>关于推进城区养老服务工作建设的建议（131号：晋熙代表团陈模俊）</w:t>
      </w:r>
      <w:bookmarkEnd w:id="19"/>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随着老龄化社会的即将到来，60岁以上老年人口不断加大，占社区人口接近1/5；而社区家庭越来越小型化，许多家庭子女外出务工、学习和生活，还有不少是病重、残疾老人家庭和计生特扶家庭。居民养老问题攸关每个居民家庭的幸福美满，更是攸关社会稳定和经济发展。县政府和相关职能部门应该予以高度重视和认真解决。</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建议：1、深入调研，合理布局。在城区每个社区委的居民密集区兴办1-2个社区养老服务中心，集休闲、保健、餐饮和学习于一体；</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2、努力探讨，认真谋划。将居家养老和社区养老做到有机结合，充分发挥社区各类组织的社会化服务作用，强化社区居民自治功能；</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3、整合资源，志愿服务。将社区养老服务作为在职党员和干部进社区的一项重要任务内容，城区各志愿者队伍与社区养老服务搞好有效对接；</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4、政府扶持，政策引导。政府相关职能部门对居民养老工作予以高度关注，支持兴办养老服务机构和开展养老服务活动，将社区纳入政府购买公共社会服务内容，确保居民养老事业稳步而健康发展。</w:t>
      </w:r>
    </w:p>
    <w:p>
      <w:pPr>
        <w:widowControl w:val="0"/>
        <w:numPr>
          <w:ilvl w:val="0"/>
          <w:numId w:val="0"/>
        </w:numPr>
        <w:jc w:val="both"/>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20" w:name="_Toc32334"/>
      <w:r>
        <w:rPr>
          <w:rFonts w:hint="eastAsia" w:ascii="仿宋_GB2312" w:hAnsi="仿宋_GB2312" w:eastAsia="仿宋_GB2312" w:cs="仿宋_GB2312"/>
          <w:sz w:val="32"/>
          <w:szCs w:val="32"/>
          <w:lang w:val="en-US" w:eastAsia="zh-CN"/>
        </w:rPr>
        <w:t>关于清理和减轻社区工作负担的建议（132号：晋熙代表团陈模俊）</w:t>
      </w:r>
      <w:bookmarkEnd w:id="20"/>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由：自从政府机构改革实施权力清单以来，紧接着公安部全面清理公安出具相关“奇葩”证明以来，许多工作和繁琐证明出具事宜雪崩式地集中到社区基层组织。由于社区的人力和财力有限，特别是没有相关法律和政策依据，致使社区一级苦不堪言，不堪重负。</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建议：1、出台规定社区工作职能和服务项目文件；</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2、全面清理针对社区检查评比事项，取消相关一票否决事项（省民政厅、省委组织部已出台减轻社区工作负担的相关文件）；</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3、对政府部门的工作实行准入制度，确需社区配合完成的任务，遵循权随责走，费随事转原则，与所在社区取得协商同意后方可落实。      </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4、依照相关规定，认真清理社区现有的相关公章、牌子、办公室、人员等内容，确需设立必须有法律和政策依据，或提请县委县政府批准。</w:t>
      </w:r>
    </w:p>
    <w:p>
      <w:pPr>
        <w:widowControl w:val="0"/>
        <w:numPr>
          <w:ilvl w:val="0"/>
          <w:numId w:val="0"/>
        </w:numPr>
        <w:jc w:val="both"/>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21" w:name="_Toc29095"/>
      <w:r>
        <w:rPr>
          <w:rFonts w:hint="eastAsia" w:ascii="仿宋_GB2312" w:hAnsi="仿宋_GB2312" w:eastAsia="仿宋_GB2312" w:cs="仿宋_GB2312"/>
          <w:sz w:val="32"/>
          <w:szCs w:val="32"/>
          <w:lang w:val="en-US" w:eastAsia="zh-CN"/>
        </w:rPr>
        <w:t>关于加强城区社区网格化管理和服务的建议（133号：晋熙代表团陈模俊）</w:t>
      </w:r>
      <w:bookmarkEnd w:id="21"/>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随着城镇化建设快速发展，城区综治、计生、创建和民生工作的重心不断下沉社区，城市居民对为民服务也有不断提高的需求，社区管理和服务越来越力不从心和不堪重负，为此我连续三次县人大例会期间，建议县政府加强城区社区网格化管理和服务。</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议：1、县政府采取得力措施，完善晋熙镇社区工委、社区管理办公室对城区社区建设的管理、协调和指导功能，优化工作人员结构。</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十一年来，该机构长期处于“僵尸”状态，属我县典型虚设和养闲机构；</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2、科学合理划分社区管理网格，选优配强社区网格管理员；</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3、采取强而有力的措施，充分保障社区网格化管理和服务</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的人力、财力和物力需要；</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4、充分发挥县有关职能部门作用，切实为社区网格化管理</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和服务予以必要的政策扶持。</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参考政策：2016年7月省民政厅、省委组织部、省综治办出</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台的：《安徽省城市社区网格员管理办法（试行）》</w:t>
      </w:r>
    </w:p>
    <w:p>
      <w:pPr>
        <w:widowControl w:val="0"/>
        <w:numPr>
          <w:ilvl w:val="0"/>
          <w:numId w:val="0"/>
        </w:numPr>
        <w:jc w:val="both"/>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22" w:name="_Toc16108"/>
      <w:r>
        <w:rPr>
          <w:rFonts w:hint="eastAsia" w:ascii="仿宋_GB2312" w:hAnsi="仿宋_GB2312" w:eastAsia="仿宋_GB2312" w:cs="仿宋_GB2312"/>
          <w:sz w:val="32"/>
          <w:szCs w:val="32"/>
          <w:lang w:val="en-US" w:eastAsia="zh-CN"/>
        </w:rPr>
        <w:t>关于对人大代表进行专题培训的建议（134号：晋熙代表团韦文锦）</w:t>
      </w:r>
      <w:bookmarkEnd w:id="22"/>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由：随着法治社会进程的推进，人大代表的责任和作用日益加大，人大代表不再是开开会、发发言而已，人大代表参加专题询问，对选民进行履职述职，参与组织人大代表小组活动，等等。这都是作为人大代表要进行的经常性工作。由于人大代表大多来自基层，许多专业的知识相当贫乏，光是开展人大代表初任培训已远远不能满足需要。</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建议：对人大代表开展专题培训，增加履职专业知识和履职能力。</w:t>
      </w:r>
    </w:p>
    <w:p>
      <w:pPr>
        <w:widowControl w:val="0"/>
        <w:numPr>
          <w:ilvl w:val="0"/>
          <w:numId w:val="0"/>
        </w:numPr>
        <w:jc w:val="both"/>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23" w:name="_Toc8479"/>
      <w:r>
        <w:rPr>
          <w:rFonts w:hint="eastAsia" w:ascii="仿宋_GB2312" w:hAnsi="仿宋_GB2312" w:eastAsia="仿宋_GB2312" w:cs="仿宋_GB2312"/>
          <w:sz w:val="32"/>
          <w:szCs w:val="32"/>
          <w:lang w:val="en-US" w:eastAsia="zh-CN"/>
        </w:rPr>
        <w:t>关于要求县法院加大执行力度的建议（135号：晋熙代表团程其发）</w:t>
      </w:r>
      <w:bookmarkEnd w:id="23"/>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由：执行难是目前法院存在的普遍问题，是法院工作的顽疾，削弱了司法权威，影响了可公正，损害了法律的尊严，影响了企业的生存和发展，以安徽省花亭湖绿色食品公司为例，近三年为农户担保代偿的案件有90多件，金额近600万元，通过调解判决80多件，金额近500万元，但实际执行到位只有15件，执行收回的金额只有40多万元，只占总数的10%。</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建议：1、针对执行难，被执行人难找，执行财产难寻，可执行财产难动，特殊群体难碰，要加快建设被失信，被执行人信用监督、威慑和惩戒制度，开通执行指挥系统，对那些老软进行全方位实时监测。</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2、还有执行软，建议加强对法官的思想教育和业务培训，加强执行力量，使他们会执行、敢执行、敢于利用查封、扣押、冻结等强制措施。</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3、县委、人大、政府要重视经济发展中法院工作中案多人少的问题，建议强化人员保障、经费保障。开展专项执行清理活动，集中处理一批难执行的案件，将执行案件分解到责任人和责任领导。</w:t>
      </w:r>
    </w:p>
    <w:p>
      <w:pPr>
        <w:widowControl w:val="0"/>
        <w:numPr>
          <w:ilvl w:val="0"/>
          <w:numId w:val="0"/>
        </w:numPr>
        <w:jc w:val="both"/>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24" w:name="_Toc7344"/>
      <w:r>
        <w:rPr>
          <w:rFonts w:hint="eastAsia" w:ascii="仿宋_GB2312" w:hAnsi="仿宋_GB2312" w:eastAsia="仿宋_GB2312" w:cs="仿宋_GB2312"/>
          <w:sz w:val="32"/>
          <w:szCs w:val="32"/>
          <w:lang w:val="en-US" w:eastAsia="zh-CN"/>
        </w:rPr>
        <w:t>关于当前我县乡镇政府专职消防队建设中存在的问题及建议（136号：晋熙代表团李昌奎）</w:t>
      </w:r>
      <w:bookmarkEnd w:id="24"/>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由：随着工业化、城镇化进程加快，乡镇日益增长的消防安全需求与消防力量严重不足的矛盾日益凸显，乡镇政府专职消防队伍的建设能够更加有效地保障人民群众的生命财产安全。全县乡镇专职队在乡镇达到“全覆盖”，对全县的经济社会发展起到了保驾护航的作用。但在实际工作中，从人员编配、设施装备和日常管理都有待进一步完善中，也暴露出一些现象和问题，需切实引起关注并予以妥善解决。</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1、</w:t>
      </w:r>
      <w:r>
        <w:rPr>
          <w:rFonts w:hint="eastAsia" w:ascii="仿宋_GB2312" w:hAnsi="仿宋_GB2312" w:eastAsia="仿宋_GB2312" w:cs="仿宋_GB2312"/>
          <w:spacing w:val="-6"/>
          <w:sz w:val="32"/>
          <w:szCs w:val="32"/>
          <w:lang w:val="en-US" w:eastAsia="zh-CN"/>
        </w:rPr>
        <w:t>专职队伍不专职，执勤战备意识薄弱。我县14个乡镇专职队,全是派出所民警或协警组成，人员力量达不到《乡镇消防队建设标准》（GA/T998-2012）要求，业务技能普遍较低。</w:t>
      </w:r>
    </w:p>
    <w:p>
      <w:pPr>
        <w:widowControl w:val="0"/>
        <w:numPr>
          <w:ilvl w:val="0"/>
          <w:numId w:val="0"/>
        </w:numPr>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2、装备维护不经常，应急出动难以保障。目前，14个乡镇专职队消防车辆老旧严重，日常维护保养不扎实，消防车辆、消防泵有时不能正常使用。</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3、应急机制不完备，值班处突反映迟缓。规章制度不健全，队伍管理松散，尤其是处突预案等不够严谨、严明。</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4、乡镇公共消防设施基础差，险情处置易受掣肘。乡镇消防基础设施建设较差，市政消火栓规划建设严重滞后，大部分乡镇市政消火栓建设仍是空白，消防车取水困难。</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建议：安全工作的渗透性、影响性决定了抓安全工作必须未雨绸缪，对于乡镇专职消防队的建设思想认识要有个高度，组建培训是关键，建章立制和有力保障更是关键。为此，建议如下：</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1、稳定专职消防队伍。增加乡镇派出所专职消防员力量的配备，建立起相对稳定的专（兼）职消防员队伍，并依托乡镇森林防队积极推进的多元化应急救援队伍建设。</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2、强化工作经费保障。采取乡镇政府1:1配套县政府投入经费的办法逐渐加大乡镇消防工作经费保障力度，做到消防车辆定期检查发动、消防设备定期维护保养、器材损耗及时更补替换，确保随时出动所需。</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3、健全应急处突机制。由县政府统一制定出台《太湖县乡镇专职队管理办法》，严格专职消防队员的定位分工，做到严明组织纪律，严肃执勤责任，确保能够及时接警出警。</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4、加强消防技能演练。结合平安建设的需要，定期和不定期组织专（兼）职消防队员进行针对性演练，强化团体合作意识和砺练应急实战技能，同时提高企事业单位和群众的消防意识。</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5、改善消防基础设施建设。结合美好乡村建设和异地移民安置等工作，从规划布局、工程施工等方面将消防基础设施建设融入其中。</w:t>
      </w:r>
    </w:p>
    <w:p>
      <w:pPr>
        <w:widowControl w:val="0"/>
        <w:numPr>
          <w:ilvl w:val="0"/>
          <w:numId w:val="0"/>
        </w:numPr>
        <w:jc w:val="both"/>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25" w:name="_Toc755"/>
      <w:r>
        <w:rPr>
          <w:rFonts w:hint="eastAsia" w:ascii="仿宋_GB2312" w:hAnsi="仿宋_GB2312" w:eastAsia="仿宋_GB2312" w:cs="仿宋_GB2312"/>
          <w:sz w:val="32"/>
          <w:szCs w:val="32"/>
          <w:lang w:val="en-US" w:eastAsia="zh-CN"/>
        </w:rPr>
        <w:t>关于改善新农保与新农合保险收取方式的建议（137号：晋熙代表团夏泽珊）</w:t>
      </w:r>
      <w:bookmarkEnd w:id="25"/>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新型农村社会养老保险（简称新农保）是以保障农村居民年老时的基本生活为目的，个人缴费、集体补助、政府补贴相结合的由政府组织实施的一项社会养老保险制度，是国家社会保险体系的重要组成部分。而新型农村合作医疗制度（简称新农合）由政府组织、引导、支持，农民自愿参加，个人、集体和政府多方筹资，以大病统筹为主的农民医疗互助共济制度。然而在一年一度的新农保与新农合的费用缴纳中，纷繁复杂，程序不完善，再加上现金收取，成本大，收取方式不安全、不便捷，让镇、村两级花去太多时间，行政成本太大，力不从心，农民个人认识中存在不到位导致干群关系紧张的事时有发生。因此有必要改善两者的缴纳方式，更好更便捷地为农民谋好福利。</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议：一、建立专门的系统，统一缴纳，便捷方便，最好是让农民使用一卡通的自行缴纳，工作井然有序，合理明确，简化程序，提高效率。</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二、加大宣传新农合和新农保缴纳的意义，保障农村居民年老时的基本生活，保障农民获得基本公共卫生服务、缓解农民因病致贫和因病返贫，确保人民群众有安全感。</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FF56E56"/>
    <w:multiLevelType w:val="singleLevel"/>
    <w:tmpl w:val="BFF56E56"/>
    <w:lvl w:ilvl="0" w:tentative="0">
      <w:start w:val="2"/>
      <w:numFmt w:val="decimal"/>
      <w:lvlText w:val="%1."/>
      <w:lvlJc w:val="left"/>
      <w:pPr>
        <w:tabs>
          <w:tab w:val="left" w:pos="312"/>
        </w:tabs>
      </w:pPr>
    </w:lvl>
  </w:abstractNum>
  <w:abstractNum w:abstractNumId="1">
    <w:nsid w:val="EB65AF2B"/>
    <w:multiLevelType w:val="singleLevel"/>
    <w:tmpl w:val="EB65AF2B"/>
    <w:lvl w:ilvl="0" w:tentative="0">
      <w:start w:val="2"/>
      <w:numFmt w:val="decimal"/>
      <w:suff w:val="nothing"/>
      <w:lvlText w:val="%1、"/>
      <w:lvlJc w:val="left"/>
      <w:pPr>
        <w:ind w:left="480" w:leftChars="0" w:firstLine="0" w:firstLineChars="0"/>
      </w:pPr>
    </w:lvl>
  </w:abstractNum>
  <w:abstractNum w:abstractNumId="2">
    <w:nsid w:val="7249FDDF"/>
    <w:multiLevelType w:val="singleLevel"/>
    <w:tmpl w:val="7249FDDF"/>
    <w:lvl w:ilvl="0" w:tentative="0">
      <w:start w:val="2"/>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C17CC3"/>
    <w:rsid w:val="1C7610FF"/>
    <w:rsid w:val="21352A24"/>
    <w:rsid w:val="2C5E4045"/>
    <w:rsid w:val="3121785B"/>
    <w:rsid w:val="31837803"/>
    <w:rsid w:val="37B20A37"/>
    <w:rsid w:val="45F97E45"/>
    <w:rsid w:val="5E1427D9"/>
    <w:rsid w:val="612F0885"/>
    <w:rsid w:val="74EB47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toc 1"/>
    <w:basedOn w:val="1"/>
    <w:next w:val="1"/>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李雯</cp:lastModifiedBy>
  <dcterms:modified xsi:type="dcterms:W3CDTF">2018-04-19T09:46:41Z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y fmtid="{D5CDD505-2E9C-101B-9397-08002B2CF9AE}" pid="3" name="KSORubyTemplateID" linkTarget="0">
    <vt:lpwstr>6</vt:lpwstr>
  </property>
</Properties>
</file>