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28" w:rsidRDefault="00430827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太湖县十六届人民代表大会第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二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次会议</w:t>
      </w:r>
    </w:p>
    <w:p w:rsidR="005E0328" w:rsidRDefault="00430827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代表建议、批评、意见表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340"/>
        <w:gridCol w:w="900"/>
        <w:gridCol w:w="900"/>
        <w:gridCol w:w="523"/>
        <w:gridCol w:w="2329"/>
        <w:gridCol w:w="28"/>
      </w:tblGrid>
      <w:tr w:rsidR="005E0328">
        <w:tc>
          <w:tcPr>
            <w:tcW w:w="1728" w:type="dxa"/>
          </w:tcPr>
          <w:p w:rsidR="005E0328" w:rsidRDefault="00430827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代表姓名</w:t>
            </w:r>
          </w:p>
        </w:tc>
        <w:tc>
          <w:tcPr>
            <w:tcW w:w="3240" w:type="dxa"/>
            <w:gridSpan w:val="2"/>
          </w:tcPr>
          <w:p w:rsidR="005E0328" w:rsidRDefault="00430827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陈晓雷</w:t>
            </w:r>
            <w:proofErr w:type="gramEnd"/>
          </w:p>
        </w:tc>
        <w:tc>
          <w:tcPr>
            <w:tcW w:w="1423" w:type="dxa"/>
            <w:gridSpan w:val="2"/>
          </w:tcPr>
          <w:p w:rsidR="005E0328" w:rsidRDefault="00430827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性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别</w:t>
            </w:r>
          </w:p>
        </w:tc>
        <w:tc>
          <w:tcPr>
            <w:tcW w:w="2357" w:type="dxa"/>
            <w:gridSpan w:val="2"/>
          </w:tcPr>
          <w:p w:rsidR="005E0328" w:rsidRDefault="00430827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男</w:t>
            </w:r>
          </w:p>
        </w:tc>
      </w:tr>
      <w:tr w:rsidR="005E0328">
        <w:tc>
          <w:tcPr>
            <w:tcW w:w="1728" w:type="dxa"/>
          </w:tcPr>
          <w:p w:rsidR="005E0328" w:rsidRDefault="00430827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工作单位</w:t>
            </w:r>
          </w:p>
        </w:tc>
        <w:tc>
          <w:tcPr>
            <w:tcW w:w="3240" w:type="dxa"/>
            <w:gridSpan w:val="2"/>
          </w:tcPr>
          <w:p w:rsidR="005E0328" w:rsidRDefault="00430827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北中镇浮坵村</w:t>
            </w:r>
          </w:p>
        </w:tc>
        <w:tc>
          <w:tcPr>
            <w:tcW w:w="1423" w:type="dxa"/>
            <w:gridSpan w:val="2"/>
          </w:tcPr>
          <w:p w:rsidR="005E0328" w:rsidRDefault="00430827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  <w:tc>
          <w:tcPr>
            <w:tcW w:w="2357" w:type="dxa"/>
            <w:gridSpan w:val="2"/>
          </w:tcPr>
          <w:p w:rsidR="005E0328" w:rsidRDefault="005E0328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5E0328">
        <w:tc>
          <w:tcPr>
            <w:tcW w:w="1728" w:type="dxa"/>
          </w:tcPr>
          <w:p w:rsidR="005E0328" w:rsidRDefault="00430827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附议代表</w:t>
            </w:r>
          </w:p>
        </w:tc>
        <w:tc>
          <w:tcPr>
            <w:tcW w:w="4140" w:type="dxa"/>
            <w:gridSpan w:val="3"/>
          </w:tcPr>
          <w:p w:rsidR="005E0328" w:rsidRDefault="00430827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作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单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位</w:t>
            </w:r>
          </w:p>
        </w:tc>
        <w:tc>
          <w:tcPr>
            <w:tcW w:w="2880" w:type="dxa"/>
            <w:gridSpan w:val="3"/>
          </w:tcPr>
          <w:p w:rsidR="005E0328" w:rsidRDefault="00430827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</w:tr>
      <w:tr w:rsidR="005E0328">
        <w:tc>
          <w:tcPr>
            <w:tcW w:w="1728" w:type="dxa"/>
          </w:tcPr>
          <w:p w:rsidR="005E0328" w:rsidRDefault="00430827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舒家明</w:t>
            </w:r>
          </w:p>
        </w:tc>
        <w:tc>
          <w:tcPr>
            <w:tcW w:w="4140" w:type="dxa"/>
            <w:gridSpan w:val="3"/>
          </w:tcPr>
          <w:p w:rsidR="005E0328" w:rsidRDefault="00430827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北中镇花冲村</w:t>
            </w:r>
          </w:p>
        </w:tc>
        <w:tc>
          <w:tcPr>
            <w:tcW w:w="2880" w:type="dxa"/>
            <w:gridSpan w:val="3"/>
          </w:tcPr>
          <w:p w:rsidR="005E0328" w:rsidRDefault="005E0328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5E0328">
        <w:tc>
          <w:tcPr>
            <w:tcW w:w="1728" w:type="dxa"/>
          </w:tcPr>
          <w:p w:rsidR="005E0328" w:rsidRDefault="00430827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赵夕旺</w:t>
            </w:r>
            <w:proofErr w:type="gramEnd"/>
          </w:p>
        </w:tc>
        <w:tc>
          <w:tcPr>
            <w:tcW w:w="4140" w:type="dxa"/>
            <w:gridSpan w:val="3"/>
          </w:tcPr>
          <w:p w:rsidR="005E0328" w:rsidRDefault="00430827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北中镇宝坪村</w:t>
            </w:r>
          </w:p>
        </w:tc>
        <w:tc>
          <w:tcPr>
            <w:tcW w:w="2880" w:type="dxa"/>
            <w:gridSpan w:val="3"/>
          </w:tcPr>
          <w:p w:rsidR="005E0328" w:rsidRDefault="005E0328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5E0328">
        <w:tc>
          <w:tcPr>
            <w:tcW w:w="1728" w:type="dxa"/>
          </w:tcPr>
          <w:p w:rsidR="005E0328" w:rsidRDefault="005E032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5E0328" w:rsidRDefault="005E0328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5E0328" w:rsidRDefault="005E0328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5E0328">
        <w:tc>
          <w:tcPr>
            <w:tcW w:w="1728" w:type="dxa"/>
          </w:tcPr>
          <w:p w:rsidR="005E0328" w:rsidRDefault="005E032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5E0328" w:rsidRDefault="005E032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5E0328" w:rsidRDefault="005E032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5E0328">
        <w:tc>
          <w:tcPr>
            <w:tcW w:w="1728" w:type="dxa"/>
          </w:tcPr>
          <w:p w:rsidR="005E0328" w:rsidRDefault="005E032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5E0328" w:rsidRDefault="005E032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5E0328" w:rsidRDefault="005E032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5E0328">
        <w:tc>
          <w:tcPr>
            <w:tcW w:w="1728" w:type="dxa"/>
          </w:tcPr>
          <w:p w:rsidR="005E0328" w:rsidRDefault="005E032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5E0328" w:rsidRDefault="005E032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5E0328" w:rsidRDefault="005E032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5E0328">
        <w:tc>
          <w:tcPr>
            <w:tcW w:w="1728" w:type="dxa"/>
          </w:tcPr>
          <w:p w:rsidR="005E0328" w:rsidRDefault="005E032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5E0328" w:rsidRDefault="005E032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5E0328" w:rsidRDefault="005E032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5E0328">
        <w:tc>
          <w:tcPr>
            <w:tcW w:w="1728" w:type="dxa"/>
          </w:tcPr>
          <w:p w:rsidR="005E0328" w:rsidRDefault="005E032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5E0328" w:rsidRDefault="005E032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5E0328" w:rsidRDefault="005E032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5E0328">
        <w:tc>
          <w:tcPr>
            <w:tcW w:w="1728" w:type="dxa"/>
          </w:tcPr>
          <w:p w:rsidR="005E0328" w:rsidRDefault="005E032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5E0328" w:rsidRDefault="005E032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5E0328" w:rsidRDefault="005E032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5E0328">
        <w:tc>
          <w:tcPr>
            <w:tcW w:w="1728" w:type="dxa"/>
          </w:tcPr>
          <w:p w:rsidR="005E0328" w:rsidRDefault="005E032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5E0328" w:rsidRDefault="005E032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5E0328" w:rsidRDefault="005E032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5E0328">
        <w:tc>
          <w:tcPr>
            <w:tcW w:w="1728" w:type="dxa"/>
          </w:tcPr>
          <w:p w:rsidR="005E0328" w:rsidRDefault="005E032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5E0328" w:rsidRDefault="005E032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5E0328" w:rsidRDefault="005E032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5E0328">
        <w:tc>
          <w:tcPr>
            <w:tcW w:w="1728" w:type="dxa"/>
          </w:tcPr>
          <w:p w:rsidR="005E0328" w:rsidRDefault="005E032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5E0328" w:rsidRDefault="005E032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5E0328" w:rsidRDefault="005E032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5E0328">
        <w:tc>
          <w:tcPr>
            <w:tcW w:w="1728" w:type="dxa"/>
          </w:tcPr>
          <w:p w:rsidR="005E0328" w:rsidRDefault="005E032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5E0328" w:rsidRDefault="005E032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5E0328" w:rsidRDefault="005E032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5E0328">
        <w:tc>
          <w:tcPr>
            <w:tcW w:w="1728" w:type="dxa"/>
            <w:vMerge w:val="restart"/>
          </w:tcPr>
          <w:p w:rsidR="005E0328" w:rsidRDefault="0043082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处理意见</w:t>
            </w:r>
          </w:p>
        </w:tc>
        <w:tc>
          <w:tcPr>
            <w:tcW w:w="2340" w:type="dxa"/>
          </w:tcPr>
          <w:p w:rsidR="005E0328" w:rsidRDefault="0043082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建议类别</w:t>
            </w:r>
          </w:p>
        </w:tc>
        <w:tc>
          <w:tcPr>
            <w:tcW w:w="1800" w:type="dxa"/>
            <w:gridSpan w:val="2"/>
          </w:tcPr>
          <w:p w:rsidR="005E0328" w:rsidRDefault="0043082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编号</w:t>
            </w:r>
          </w:p>
        </w:tc>
        <w:tc>
          <w:tcPr>
            <w:tcW w:w="2880" w:type="dxa"/>
            <w:gridSpan w:val="3"/>
          </w:tcPr>
          <w:p w:rsidR="005E0328" w:rsidRDefault="0043082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承办单位</w:t>
            </w:r>
          </w:p>
        </w:tc>
      </w:tr>
      <w:tr w:rsidR="005E0328">
        <w:tc>
          <w:tcPr>
            <w:tcW w:w="1728" w:type="dxa"/>
            <w:vMerge/>
          </w:tcPr>
          <w:p w:rsidR="005E0328" w:rsidRDefault="005E0328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340" w:type="dxa"/>
          </w:tcPr>
          <w:p w:rsidR="005E0328" w:rsidRDefault="005E032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800" w:type="dxa"/>
            <w:gridSpan w:val="2"/>
          </w:tcPr>
          <w:p w:rsidR="005E0328" w:rsidRDefault="005E032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5E0328" w:rsidRDefault="005E032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5E0328">
        <w:trPr>
          <w:gridAfter w:val="1"/>
          <w:wAfter w:w="28" w:type="dxa"/>
          <w:trHeight w:val="557"/>
        </w:trPr>
        <w:tc>
          <w:tcPr>
            <w:tcW w:w="8720" w:type="dxa"/>
            <w:gridSpan w:val="6"/>
          </w:tcPr>
          <w:p w:rsidR="005E0328" w:rsidRDefault="00430827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lastRenderedPageBreak/>
              <w:t>标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题：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关于加大非贫困</w:t>
            </w:r>
            <w:proofErr w:type="gramStart"/>
            <w:r>
              <w:rPr>
                <w:rFonts w:ascii="仿宋_GB2312" w:eastAsia="仿宋_GB2312" w:hAnsi="黑体" w:hint="eastAsia"/>
                <w:sz w:val="30"/>
                <w:szCs w:val="30"/>
              </w:rPr>
              <w:t>村村级</w:t>
            </w:r>
            <w:proofErr w:type="gramEnd"/>
            <w:r>
              <w:rPr>
                <w:rFonts w:ascii="仿宋_GB2312" w:eastAsia="仿宋_GB2312" w:hAnsi="黑体" w:hint="eastAsia"/>
                <w:sz w:val="30"/>
                <w:szCs w:val="30"/>
              </w:rPr>
              <w:t>集体经济支持力度的建议</w:t>
            </w:r>
          </w:p>
        </w:tc>
      </w:tr>
      <w:tr w:rsidR="005E0328">
        <w:trPr>
          <w:gridAfter w:val="1"/>
          <w:wAfter w:w="28" w:type="dxa"/>
          <w:trHeight w:val="5835"/>
        </w:trPr>
        <w:tc>
          <w:tcPr>
            <w:tcW w:w="8720" w:type="dxa"/>
            <w:gridSpan w:val="6"/>
          </w:tcPr>
          <w:p w:rsidR="005E0328" w:rsidRDefault="00430827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事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由：随着国家扶贫攻坚战略不断深入，加快了农村贫困人口的</w:t>
            </w:r>
          </w:p>
          <w:p w:rsidR="005E0328" w:rsidRDefault="00430827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脱贫步伐，贫困</w:t>
            </w:r>
            <w:proofErr w:type="gramStart"/>
            <w:r>
              <w:rPr>
                <w:rFonts w:ascii="仿宋_GB2312" w:eastAsia="仿宋_GB2312" w:hAnsi="黑体" w:hint="eastAsia"/>
                <w:sz w:val="30"/>
                <w:szCs w:val="30"/>
              </w:rPr>
              <w:t>村村级</w:t>
            </w:r>
            <w:proofErr w:type="gramEnd"/>
            <w:r>
              <w:rPr>
                <w:rFonts w:ascii="仿宋_GB2312" w:eastAsia="仿宋_GB2312" w:hAnsi="黑体" w:hint="eastAsia"/>
                <w:sz w:val="30"/>
                <w:szCs w:val="30"/>
              </w:rPr>
              <w:t>集体经济也日益壮大，而非贫困村的村级</w:t>
            </w:r>
          </w:p>
          <w:p w:rsidR="005E0328" w:rsidRDefault="00430827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集体经济发展的步子太慢，政策支持力度太小，与贫困村的差距</w:t>
            </w:r>
          </w:p>
          <w:p w:rsidR="005E0328" w:rsidRDefault="00430827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过大。</w:t>
            </w:r>
          </w:p>
          <w:p w:rsidR="005E0328" w:rsidRDefault="005E0328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5E0328">
        <w:trPr>
          <w:gridAfter w:val="1"/>
          <w:wAfter w:w="28" w:type="dxa"/>
          <w:trHeight w:val="5530"/>
        </w:trPr>
        <w:tc>
          <w:tcPr>
            <w:tcW w:w="8720" w:type="dxa"/>
            <w:gridSpan w:val="6"/>
          </w:tcPr>
          <w:p w:rsidR="005E0328" w:rsidRDefault="00430827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建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议：一、充分发挥村级合作总社的作用，政府帮助协调相关银</w:t>
            </w:r>
          </w:p>
          <w:p w:rsidR="005E0328" w:rsidRDefault="00430827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行部门，尽快恢复启动贫困户小额贴息贷款，贫困户用扶贫贴息　</w:t>
            </w:r>
          </w:p>
          <w:p w:rsidR="005E0328" w:rsidRDefault="00430827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贷款入股合作社、合作社负责运作，每年按期分红给贫困户。</w:t>
            </w:r>
          </w:p>
          <w:p w:rsidR="005E0328" w:rsidRDefault="00430827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二、政府帮助非贫困村与光</w:t>
            </w:r>
            <w:proofErr w:type="gramStart"/>
            <w:r>
              <w:rPr>
                <w:rFonts w:ascii="仿宋_GB2312" w:eastAsia="仿宋_GB2312" w:hAnsi="黑体" w:hint="eastAsia"/>
                <w:sz w:val="30"/>
                <w:szCs w:val="30"/>
              </w:rPr>
              <w:t>伏公司</w:t>
            </w:r>
            <w:proofErr w:type="gramEnd"/>
            <w:r>
              <w:rPr>
                <w:rFonts w:ascii="仿宋_GB2312" w:eastAsia="仿宋_GB2312" w:hAnsi="黑体" w:hint="eastAsia"/>
                <w:sz w:val="30"/>
                <w:szCs w:val="30"/>
              </w:rPr>
              <w:t>协调，促成非贫困</w:t>
            </w:r>
            <w:proofErr w:type="gramStart"/>
            <w:r>
              <w:rPr>
                <w:rFonts w:ascii="仿宋_GB2312" w:eastAsia="仿宋_GB2312" w:hAnsi="黑体" w:hint="eastAsia"/>
                <w:sz w:val="30"/>
                <w:szCs w:val="30"/>
              </w:rPr>
              <w:t>村村级光</w:t>
            </w:r>
            <w:proofErr w:type="gramEnd"/>
            <w:r>
              <w:rPr>
                <w:rFonts w:ascii="仿宋_GB2312" w:eastAsia="仿宋_GB2312" w:hAnsi="黑体" w:hint="eastAsia"/>
                <w:sz w:val="30"/>
                <w:szCs w:val="30"/>
              </w:rPr>
              <w:t>伏</w:t>
            </w:r>
          </w:p>
          <w:p w:rsidR="005E0328" w:rsidRDefault="00430827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电站尽快建成。</w:t>
            </w:r>
          </w:p>
          <w:p w:rsidR="005E0328" w:rsidRDefault="00430827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三、注重非贫困村产业发展，对发展支柱产业的农户给予一定的</w:t>
            </w:r>
          </w:p>
          <w:p w:rsidR="005E0328" w:rsidRDefault="00430827">
            <w:pPr>
              <w:rPr>
                <w:rFonts w:ascii="仿宋_GB2312" w:eastAsia="仿宋_GB2312" w:hAnsi="黑体"/>
                <w:sz w:val="30"/>
                <w:szCs w:val="30"/>
              </w:rPr>
            </w:pPr>
            <w:proofErr w:type="gramStart"/>
            <w:r>
              <w:rPr>
                <w:rFonts w:ascii="仿宋_GB2312" w:eastAsia="仿宋_GB2312" w:hAnsi="黑体" w:hint="eastAsia"/>
                <w:sz w:val="30"/>
                <w:szCs w:val="30"/>
              </w:rPr>
              <w:t>奖补政策</w:t>
            </w:r>
            <w:proofErr w:type="gramEnd"/>
            <w:r>
              <w:rPr>
                <w:rFonts w:ascii="仿宋_GB2312" w:eastAsia="仿宋_GB2312" w:hAnsi="黑体" w:hint="eastAsia"/>
                <w:sz w:val="30"/>
                <w:szCs w:val="30"/>
              </w:rPr>
              <w:t>，对已形成规模的产业重点支持，确保非贫困</w:t>
            </w:r>
            <w:proofErr w:type="gramStart"/>
            <w:r>
              <w:rPr>
                <w:rFonts w:ascii="仿宋_GB2312" w:eastAsia="仿宋_GB2312" w:hAnsi="黑体" w:hint="eastAsia"/>
                <w:sz w:val="30"/>
                <w:szCs w:val="30"/>
              </w:rPr>
              <w:t>村村级集</w:t>
            </w:r>
            <w:proofErr w:type="gramEnd"/>
          </w:p>
          <w:p w:rsidR="005E0328" w:rsidRDefault="00430827">
            <w:pPr>
              <w:rPr>
                <w:rFonts w:ascii="仿宋_GB2312" w:eastAsia="仿宋_GB2312" w:hAnsi="黑体"/>
                <w:sz w:val="30"/>
                <w:szCs w:val="30"/>
              </w:rPr>
            </w:pPr>
            <w:proofErr w:type="gramStart"/>
            <w:r>
              <w:rPr>
                <w:rFonts w:ascii="仿宋_GB2312" w:eastAsia="仿宋_GB2312" w:hAnsi="黑体" w:hint="eastAsia"/>
                <w:sz w:val="30"/>
                <w:szCs w:val="30"/>
              </w:rPr>
              <w:t>体经济</w:t>
            </w:r>
            <w:proofErr w:type="gramEnd"/>
            <w:r>
              <w:rPr>
                <w:rFonts w:ascii="仿宋_GB2312" w:eastAsia="仿宋_GB2312" w:hAnsi="黑体" w:hint="eastAsia"/>
                <w:sz w:val="30"/>
                <w:szCs w:val="30"/>
              </w:rPr>
              <w:t>和农民收入与贫困村同步发展。</w:t>
            </w:r>
          </w:p>
          <w:p w:rsidR="005E0328" w:rsidRDefault="005E0328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</w:tbl>
    <w:p w:rsidR="005E0328" w:rsidRDefault="00430827">
      <w:pPr>
        <w:rPr>
          <w:rFonts w:ascii="仿宋_GB2312" w:eastAsia="仿宋_GB2312" w:hAnsi="黑体"/>
          <w:spacing w:val="-20"/>
          <w:position w:val="2"/>
          <w:sz w:val="30"/>
          <w:szCs w:val="30"/>
        </w:rPr>
      </w:pPr>
      <w:r>
        <w:rPr>
          <w:rFonts w:ascii="仿宋_GB2312" w:eastAsia="仿宋_GB2312" w:hAnsi="黑体" w:hint="eastAsia"/>
          <w:spacing w:val="-12"/>
          <w:sz w:val="30"/>
          <w:szCs w:val="30"/>
        </w:rPr>
        <w:t>注：</w:t>
      </w:r>
      <w:r>
        <w:rPr>
          <w:rFonts w:ascii="仿宋_GB2312" w:eastAsia="仿宋_GB2312" w:hAnsi="黑体" w:hint="eastAsia"/>
          <w:spacing w:val="-20"/>
          <w:position w:val="2"/>
          <w:sz w:val="30"/>
          <w:szCs w:val="30"/>
        </w:rPr>
        <w:t>请一事一件，勿用铅笔填写，字迹要求工整清晰，必须代表本人签名。</w:t>
      </w:r>
    </w:p>
    <w:p w:rsidR="005E0328" w:rsidRDefault="005E0328"/>
    <w:p w:rsidR="005E0328" w:rsidRDefault="005E0328"/>
    <w:sectPr w:rsidR="005E0328">
      <w:pgSz w:w="11906" w:h="16838"/>
      <w:pgMar w:top="1701" w:right="1587" w:bottom="1587" w:left="158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AD0BDD"/>
    <w:rsid w:val="00430827"/>
    <w:rsid w:val="005E0328"/>
    <w:rsid w:val="16973DB5"/>
    <w:rsid w:val="4CAD0BDD"/>
    <w:rsid w:val="6ACA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EA6AA3B-7C28-4144-9FED-F96F70654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</Words>
  <Characters>462</Characters>
  <Application>Microsoft Office Word</Application>
  <DocSecurity>0</DocSecurity>
  <Lines>3</Lines>
  <Paragraphs>1</Paragraphs>
  <ScaleCrop>false</ScaleCrop>
  <Company>Home</Company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2</cp:revision>
  <dcterms:created xsi:type="dcterms:W3CDTF">2017-12-14T01:04:00Z</dcterms:created>
  <dcterms:modified xsi:type="dcterms:W3CDTF">2018-04-20T01:20:00Z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