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21" w:rsidRPr="00970601" w:rsidRDefault="002D6221" w:rsidP="002D6221">
      <w:pPr>
        <w:jc w:val="center"/>
        <w:rPr>
          <w:rFonts w:ascii="黑体" w:eastAsia="黑体" w:hAnsi="黑体"/>
          <w:sz w:val="44"/>
          <w:szCs w:val="44"/>
        </w:rPr>
      </w:pPr>
      <w:r w:rsidRPr="00970601">
        <w:rPr>
          <w:rFonts w:ascii="黑体" w:eastAsia="黑体" w:hAnsi="黑体" w:hint="eastAsia"/>
          <w:sz w:val="44"/>
          <w:szCs w:val="44"/>
        </w:rPr>
        <w:t>太湖县十六届人民代表大会第二次会议</w:t>
      </w:r>
    </w:p>
    <w:p w:rsidR="002D6221" w:rsidRPr="00970601" w:rsidRDefault="002D6221" w:rsidP="002D6221">
      <w:pPr>
        <w:jc w:val="center"/>
        <w:rPr>
          <w:rFonts w:ascii="黑体" w:eastAsia="黑体" w:hAnsi="黑体"/>
          <w:sz w:val="44"/>
          <w:szCs w:val="44"/>
        </w:rPr>
      </w:pPr>
      <w:r w:rsidRPr="00970601"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2D6221" w:rsidTr="000F40CD">
        <w:tc>
          <w:tcPr>
            <w:tcW w:w="1728" w:type="dxa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2D6221" w:rsidRDefault="00A4584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李继平</w:t>
            </w:r>
          </w:p>
        </w:tc>
        <w:tc>
          <w:tcPr>
            <w:tcW w:w="1423" w:type="dxa"/>
            <w:gridSpan w:val="2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2D6221" w:rsidTr="000F40CD">
        <w:tc>
          <w:tcPr>
            <w:tcW w:w="1728" w:type="dxa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2D6221" w:rsidRDefault="00A4584F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城西乡方洲村</w:t>
            </w:r>
          </w:p>
        </w:tc>
        <w:tc>
          <w:tcPr>
            <w:tcW w:w="1423" w:type="dxa"/>
            <w:gridSpan w:val="2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A4584F" w:rsidTr="000F40CD">
        <w:tc>
          <w:tcPr>
            <w:tcW w:w="1728" w:type="dxa"/>
            <w:vAlign w:val="center"/>
          </w:tcPr>
          <w:p w:rsidR="00A4584F" w:rsidRDefault="00A4584F" w:rsidP="008B04D2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黄焰明</w:t>
            </w:r>
          </w:p>
        </w:tc>
        <w:tc>
          <w:tcPr>
            <w:tcW w:w="4140" w:type="dxa"/>
            <w:gridSpan w:val="3"/>
            <w:vAlign w:val="center"/>
          </w:tcPr>
          <w:p w:rsidR="00A4584F" w:rsidRDefault="00A4584F" w:rsidP="008B04D2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城西乡人民政府</w:t>
            </w:r>
          </w:p>
        </w:tc>
        <w:tc>
          <w:tcPr>
            <w:tcW w:w="2880" w:type="dxa"/>
            <w:gridSpan w:val="3"/>
            <w:vAlign w:val="center"/>
          </w:tcPr>
          <w:p w:rsidR="00A4584F" w:rsidRDefault="00A4584F" w:rsidP="008B04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A4584F" w:rsidTr="000F40CD">
        <w:tc>
          <w:tcPr>
            <w:tcW w:w="1728" w:type="dxa"/>
            <w:vAlign w:val="center"/>
          </w:tcPr>
          <w:p w:rsidR="00A4584F" w:rsidRPr="002E2FB9" w:rsidRDefault="00A4584F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李晓彬</w:t>
            </w:r>
          </w:p>
        </w:tc>
        <w:tc>
          <w:tcPr>
            <w:tcW w:w="4140" w:type="dxa"/>
            <w:gridSpan w:val="3"/>
            <w:vAlign w:val="center"/>
          </w:tcPr>
          <w:p w:rsidR="00A4584F" w:rsidRPr="002E2FB9" w:rsidRDefault="00A4584F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2E2FB9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太湖县总工会</w:t>
            </w:r>
          </w:p>
        </w:tc>
        <w:tc>
          <w:tcPr>
            <w:tcW w:w="2880" w:type="dxa"/>
            <w:gridSpan w:val="3"/>
            <w:vAlign w:val="center"/>
          </w:tcPr>
          <w:p w:rsidR="00A4584F" w:rsidRPr="002E2FB9" w:rsidRDefault="00A4584F" w:rsidP="008B04D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D6221" w:rsidTr="000F40CD">
        <w:tc>
          <w:tcPr>
            <w:tcW w:w="1728" w:type="dxa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2D6221" w:rsidRDefault="002D6221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D6221" w:rsidRDefault="002D6221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4584F" w:rsidTr="000F40CD">
        <w:tc>
          <w:tcPr>
            <w:tcW w:w="1728" w:type="dxa"/>
            <w:vAlign w:val="center"/>
          </w:tcPr>
          <w:p w:rsidR="00A4584F" w:rsidRDefault="00A4584F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A4584F" w:rsidRDefault="00A4584F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4584F" w:rsidRDefault="00A4584F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D6221" w:rsidTr="000F40CD">
        <w:tc>
          <w:tcPr>
            <w:tcW w:w="1728" w:type="dxa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A4584F" w:rsidTr="000F40CD">
        <w:tc>
          <w:tcPr>
            <w:tcW w:w="1728" w:type="dxa"/>
          </w:tcPr>
          <w:p w:rsidR="00A4584F" w:rsidRDefault="00A4584F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A4584F" w:rsidRDefault="00A4584F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A4584F" w:rsidRDefault="00A4584F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  <w:vMerge w:val="restart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2D6221" w:rsidTr="000F40CD">
        <w:tc>
          <w:tcPr>
            <w:tcW w:w="1728" w:type="dxa"/>
            <w:vMerge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c>
          <w:tcPr>
            <w:tcW w:w="1728" w:type="dxa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D6221" w:rsidRDefault="002D6221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2D6221" w:rsidRDefault="002D6221" w:rsidP="00C95709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</w:t>
            </w:r>
            <w:r w:rsidR="00C95709">
              <w:rPr>
                <w:rFonts w:ascii="仿宋_GB2312" w:eastAsia="仿宋_GB2312" w:hAnsi="黑体" w:hint="eastAsia"/>
                <w:sz w:val="30"/>
                <w:szCs w:val="30"/>
              </w:rPr>
              <w:t>加强九井溪省级森林公园管理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C95709">
            <w:pPr>
              <w:rPr>
                <w:rFonts w:ascii="仿宋_GB2312" w:eastAsia="仿宋_GB2312" w:hAnsi="黑体"/>
                <w:sz w:val="30"/>
                <w:szCs w:val="30"/>
                <w:u w:val="single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  <w:r w:rsidR="00C95709" w:rsidRPr="00C95709">
              <w:rPr>
                <w:rFonts w:ascii="仿宋_GB2312" w:eastAsia="仿宋_GB2312" w:hAnsi="黑体"/>
                <w:sz w:val="30"/>
                <w:szCs w:val="30"/>
              </w:rPr>
              <w:t>全县唯一的省级森林公园</w:t>
            </w:r>
            <w:r w:rsidR="00C95709" w:rsidRPr="00C95709">
              <w:rPr>
                <w:rFonts w:ascii="仿宋_GB2312" w:eastAsia="仿宋_GB2312" w:hAnsi="黑体"/>
                <w:sz w:val="30"/>
                <w:szCs w:val="30"/>
              </w:rPr>
              <w:t>——</w:t>
            </w:r>
            <w:r w:rsidR="00C95709" w:rsidRPr="00C95709">
              <w:rPr>
                <w:rFonts w:ascii="仿宋_GB2312" w:eastAsia="仿宋_GB2312" w:hAnsi="黑体"/>
                <w:sz w:val="30"/>
                <w:szCs w:val="30"/>
              </w:rPr>
              <w:t>九井溪森林公园座落我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C95709" w:rsidP="00C95709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C95709">
              <w:rPr>
                <w:rFonts w:ascii="仿宋_GB2312" w:eastAsia="仿宋_GB2312" w:hAnsi="黑体"/>
                <w:sz w:val="30"/>
                <w:szCs w:val="30"/>
              </w:rPr>
              <w:t xml:space="preserve">乡。此平台的搭建，大大促进了生态旅游的发展， </w:t>
            </w:r>
            <w:r w:rsidRPr="00C95709">
              <w:rPr>
                <w:rFonts w:ascii="仿宋_GB2312" w:eastAsia="仿宋_GB2312" w:hAnsi="黑体"/>
                <w:sz w:val="30"/>
                <w:szCs w:val="30"/>
              </w:rPr>
              <w:t>“</w:t>
            </w:r>
            <w:r w:rsidRPr="00C95709">
              <w:rPr>
                <w:rFonts w:ascii="仿宋_GB2312" w:eastAsia="仿宋_GB2312" w:hAnsi="黑体"/>
                <w:sz w:val="30"/>
                <w:szCs w:val="30"/>
              </w:rPr>
              <w:t>九井溪</w:t>
            </w:r>
            <w:r w:rsidRPr="00C95709">
              <w:rPr>
                <w:rFonts w:ascii="仿宋_GB2312" w:eastAsia="仿宋_GB2312" w:hAnsi="黑体"/>
                <w:sz w:val="30"/>
                <w:szCs w:val="30"/>
              </w:rPr>
              <w:t>”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C95709" w:rsidP="004E2F8C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  <w:r w:rsidRPr="00C95709">
              <w:rPr>
                <w:rFonts w:ascii="仿宋_GB2312" w:eastAsia="仿宋_GB2312" w:hAnsi="黑体"/>
                <w:sz w:val="30"/>
                <w:szCs w:val="30"/>
              </w:rPr>
              <w:t>商标</w:t>
            </w:r>
            <w:r w:rsidRPr="00C95709">
              <w:rPr>
                <w:rFonts w:ascii="仿宋_GB2312" w:eastAsia="仿宋_GB2312" w:hAnsi="黑体" w:hint="eastAsia"/>
                <w:sz w:val="30"/>
                <w:szCs w:val="30"/>
              </w:rPr>
              <w:t>成功</w:t>
            </w:r>
            <w:r w:rsidRPr="00C95709">
              <w:rPr>
                <w:rFonts w:ascii="仿宋_GB2312" w:eastAsia="仿宋_GB2312" w:hAnsi="黑体"/>
                <w:sz w:val="30"/>
                <w:szCs w:val="30"/>
              </w:rPr>
              <w:t>注册，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森林公园</w:t>
            </w:r>
            <w:r w:rsidR="004E2F8C">
              <w:rPr>
                <w:rFonts w:ascii="仿宋_GB2312" w:eastAsia="仿宋_GB2312" w:hAnsi="黑体" w:hint="eastAsia"/>
                <w:sz w:val="30"/>
                <w:szCs w:val="30"/>
              </w:rPr>
              <w:t>整体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规划</w:t>
            </w:r>
            <w:r w:rsidR="004E2F8C">
              <w:rPr>
                <w:rFonts w:ascii="仿宋_GB2312" w:eastAsia="仿宋_GB2312" w:hAnsi="黑体" w:hint="eastAsia"/>
                <w:sz w:val="30"/>
                <w:szCs w:val="30"/>
              </w:rPr>
              <w:t>编制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已完成。但森林派出所设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4E2F8C" w:rsidP="004E2F8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在天</w:t>
            </w:r>
            <w:r w:rsidR="00C95709">
              <w:rPr>
                <w:rFonts w:ascii="仿宋_GB2312" w:eastAsia="仿宋_GB2312" w:hAnsi="黑体" w:hint="eastAsia"/>
                <w:sz w:val="30"/>
                <w:szCs w:val="30"/>
              </w:rPr>
              <w:t>华镇，对公园的管理极其不便，盗伐现象屡禁不止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，森林资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4E2F8C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源亟待保护。</w:t>
            </w:r>
          </w:p>
        </w:tc>
      </w:tr>
      <w:tr w:rsidR="004E2F8C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E2F8C" w:rsidRDefault="004E2F8C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E2F8C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E2F8C" w:rsidRDefault="004E2F8C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E2F8C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E2F8C" w:rsidRDefault="004E2F8C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4E2F8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  <w:r w:rsidR="004E2F8C">
              <w:rPr>
                <w:rFonts w:ascii="仿宋_GB2312" w:eastAsia="仿宋_GB2312" w:hAnsi="黑体" w:hint="eastAsia"/>
                <w:sz w:val="30"/>
                <w:szCs w:val="30"/>
              </w:rPr>
              <w:t>加强对九井溪省级森林公园管理，成立景区管理机构，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4E2F8C" w:rsidP="004E2F8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落实人员编制、资金保障。设立九井溪森林公园森林派出所，加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4E2F8C" w:rsidP="004E2F8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大森林保卫力度。</w:t>
            </w: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2D6221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2D6221" w:rsidRDefault="002D6221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2D6221" w:rsidRPr="00DF1418" w:rsidRDefault="002D6221" w:rsidP="002D6221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A9" w:rsidRDefault="007B29A9" w:rsidP="002D6221">
      <w:pPr>
        <w:spacing w:after="0"/>
      </w:pPr>
      <w:r>
        <w:separator/>
      </w:r>
    </w:p>
  </w:endnote>
  <w:endnote w:type="continuationSeparator" w:id="0">
    <w:p w:rsidR="007B29A9" w:rsidRDefault="007B29A9" w:rsidP="002D62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A9" w:rsidRDefault="007B29A9" w:rsidP="002D6221">
      <w:pPr>
        <w:spacing w:after="0"/>
      </w:pPr>
      <w:r>
        <w:separator/>
      </w:r>
    </w:p>
  </w:footnote>
  <w:footnote w:type="continuationSeparator" w:id="0">
    <w:p w:rsidR="007B29A9" w:rsidRDefault="007B29A9" w:rsidP="002D622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2D6221"/>
    <w:rsid w:val="002E0ABF"/>
    <w:rsid w:val="00315896"/>
    <w:rsid w:val="00323B43"/>
    <w:rsid w:val="00333F9F"/>
    <w:rsid w:val="00365CDB"/>
    <w:rsid w:val="00382690"/>
    <w:rsid w:val="003D37D8"/>
    <w:rsid w:val="00426133"/>
    <w:rsid w:val="004358AB"/>
    <w:rsid w:val="004A299D"/>
    <w:rsid w:val="004E2F8C"/>
    <w:rsid w:val="007A47E4"/>
    <w:rsid w:val="007B29A9"/>
    <w:rsid w:val="008B7726"/>
    <w:rsid w:val="00970601"/>
    <w:rsid w:val="00A4584F"/>
    <w:rsid w:val="00C95709"/>
    <w:rsid w:val="00D31D50"/>
    <w:rsid w:val="00DE4363"/>
    <w:rsid w:val="00E15B07"/>
    <w:rsid w:val="00F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424233-194C-4BF8-8CCA-D87E7196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622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622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622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622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China</cp:lastModifiedBy>
  <cp:revision>8</cp:revision>
  <dcterms:created xsi:type="dcterms:W3CDTF">2008-09-11T17:20:00Z</dcterms:created>
  <dcterms:modified xsi:type="dcterms:W3CDTF">2018-04-20T01:22:00Z</dcterms:modified>
</cp:coreProperties>
</file>