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2C7" w:rsidRDefault="0084706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百里镇第十六届人民代表大会第二次会议</w:t>
      </w:r>
    </w:p>
    <w:p w:rsidR="00BA52C7" w:rsidRDefault="0084706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代表建议、批评、意见表</w:t>
      </w:r>
    </w:p>
    <w:p w:rsidR="00BA52C7" w:rsidRDefault="00BA52C7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900"/>
        <w:gridCol w:w="900"/>
        <w:gridCol w:w="523"/>
        <w:gridCol w:w="2329"/>
        <w:gridCol w:w="28"/>
      </w:tblGrid>
      <w:tr w:rsidR="00BA52C7">
        <w:tc>
          <w:tcPr>
            <w:tcW w:w="1728" w:type="dxa"/>
          </w:tcPr>
          <w:p w:rsidR="00BA52C7" w:rsidRDefault="0084706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代表姓名</w:t>
            </w:r>
          </w:p>
        </w:tc>
        <w:tc>
          <w:tcPr>
            <w:tcW w:w="3240" w:type="dxa"/>
            <w:gridSpan w:val="2"/>
          </w:tcPr>
          <w:p w:rsidR="00BA52C7" w:rsidRDefault="00BA6A6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汪仁芳</w:t>
            </w:r>
          </w:p>
        </w:tc>
        <w:tc>
          <w:tcPr>
            <w:tcW w:w="1423" w:type="dxa"/>
            <w:gridSpan w:val="2"/>
          </w:tcPr>
          <w:p w:rsidR="00BA52C7" w:rsidRDefault="0084706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性  别</w:t>
            </w:r>
          </w:p>
        </w:tc>
        <w:tc>
          <w:tcPr>
            <w:tcW w:w="2357" w:type="dxa"/>
            <w:gridSpan w:val="2"/>
          </w:tcPr>
          <w:p w:rsidR="00BA52C7" w:rsidRDefault="00BA6A6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女</w:t>
            </w:r>
          </w:p>
        </w:tc>
      </w:tr>
      <w:tr w:rsidR="00BA52C7">
        <w:tc>
          <w:tcPr>
            <w:tcW w:w="1728" w:type="dxa"/>
          </w:tcPr>
          <w:p w:rsidR="00BA52C7" w:rsidRDefault="0084706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工作单位</w:t>
            </w:r>
          </w:p>
        </w:tc>
        <w:tc>
          <w:tcPr>
            <w:tcW w:w="3240" w:type="dxa"/>
            <w:gridSpan w:val="2"/>
          </w:tcPr>
          <w:p w:rsidR="00BA52C7" w:rsidRDefault="00BA6A6D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百里镇南斗村</w:t>
            </w:r>
          </w:p>
        </w:tc>
        <w:tc>
          <w:tcPr>
            <w:tcW w:w="1423" w:type="dxa"/>
            <w:gridSpan w:val="2"/>
          </w:tcPr>
          <w:p w:rsidR="00BA52C7" w:rsidRDefault="0084706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2357" w:type="dxa"/>
            <w:gridSpan w:val="2"/>
          </w:tcPr>
          <w:p w:rsidR="00BA52C7" w:rsidRDefault="00BA52C7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84706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附议代表</w:t>
            </w:r>
          </w:p>
        </w:tc>
        <w:tc>
          <w:tcPr>
            <w:tcW w:w="4140" w:type="dxa"/>
            <w:gridSpan w:val="3"/>
          </w:tcPr>
          <w:p w:rsidR="00BA52C7" w:rsidRDefault="0084706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工  作  单  位</w:t>
            </w:r>
          </w:p>
        </w:tc>
        <w:tc>
          <w:tcPr>
            <w:tcW w:w="2880" w:type="dxa"/>
            <w:gridSpan w:val="3"/>
          </w:tcPr>
          <w:p w:rsidR="00BA52C7" w:rsidRDefault="00847068">
            <w:pPr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联系电话</w:t>
            </w:r>
          </w:p>
        </w:tc>
      </w:tr>
      <w:tr w:rsidR="00BA52C7">
        <w:tc>
          <w:tcPr>
            <w:tcW w:w="1728" w:type="dxa"/>
          </w:tcPr>
          <w:p w:rsidR="00BA52C7" w:rsidRDefault="00BA6A6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李秀英</w:t>
            </w:r>
          </w:p>
        </w:tc>
        <w:tc>
          <w:tcPr>
            <w:tcW w:w="4140" w:type="dxa"/>
            <w:gridSpan w:val="3"/>
          </w:tcPr>
          <w:p w:rsidR="00BA52C7" w:rsidRDefault="00BA6A6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百里镇虹桥小学</w:t>
            </w: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BA52C7">
        <w:tc>
          <w:tcPr>
            <w:tcW w:w="1728" w:type="dxa"/>
          </w:tcPr>
          <w:p w:rsidR="00BA52C7" w:rsidRDefault="00BA6A6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柴中元</w:t>
            </w:r>
          </w:p>
        </w:tc>
        <w:tc>
          <w:tcPr>
            <w:tcW w:w="4140" w:type="dxa"/>
            <w:gridSpan w:val="3"/>
          </w:tcPr>
          <w:p w:rsidR="00BA52C7" w:rsidRDefault="00BA6A6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百里镇松泉村</w:t>
            </w: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6A6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吕校祥</w:t>
            </w:r>
          </w:p>
        </w:tc>
        <w:tc>
          <w:tcPr>
            <w:tcW w:w="4140" w:type="dxa"/>
            <w:gridSpan w:val="3"/>
          </w:tcPr>
          <w:p w:rsidR="00BA52C7" w:rsidRDefault="00BA6A6D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百里镇叶河村</w:t>
            </w: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414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c>
          <w:tcPr>
            <w:tcW w:w="1728" w:type="dxa"/>
            <w:vMerge w:val="restart"/>
          </w:tcPr>
          <w:p w:rsidR="00BA52C7" w:rsidRDefault="00847068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处理意见</w:t>
            </w:r>
          </w:p>
        </w:tc>
        <w:tc>
          <w:tcPr>
            <w:tcW w:w="2340" w:type="dxa"/>
          </w:tcPr>
          <w:p w:rsidR="00BA52C7" w:rsidRDefault="00847068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建议类别</w:t>
            </w:r>
          </w:p>
        </w:tc>
        <w:tc>
          <w:tcPr>
            <w:tcW w:w="1800" w:type="dxa"/>
            <w:gridSpan w:val="2"/>
          </w:tcPr>
          <w:p w:rsidR="00BA52C7" w:rsidRDefault="00847068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编号</w:t>
            </w:r>
          </w:p>
        </w:tc>
        <w:tc>
          <w:tcPr>
            <w:tcW w:w="2880" w:type="dxa"/>
            <w:gridSpan w:val="3"/>
          </w:tcPr>
          <w:p w:rsidR="00BA52C7" w:rsidRDefault="00847068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  <w:r>
              <w:rPr>
                <w:rFonts w:ascii="楷体_GB2312" w:eastAsia="楷体_GB2312" w:hAnsi="黑体" w:hint="eastAsia"/>
                <w:sz w:val="30"/>
                <w:szCs w:val="30"/>
              </w:rPr>
              <w:t>承办单位</w:t>
            </w:r>
          </w:p>
        </w:tc>
      </w:tr>
      <w:tr w:rsidR="00BA52C7">
        <w:tc>
          <w:tcPr>
            <w:tcW w:w="1728" w:type="dxa"/>
            <w:vMerge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340" w:type="dxa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1800" w:type="dxa"/>
            <w:gridSpan w:val="2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:rsidR="00BA52C7" w:rsidRDefault="00BA52C7">
            <w:pPr>
              <w:spacing w:line="720" w:lineRule="exact"/>
              <w:jc w:val="center"/>
              <w:rPr>
                <w:rFonts w:ascii="楷体_GB2312" w:eastAsia="楷体_GB2312" w:hAnsi="黑体"/>
                <w:sz w:val="30"/>
                <w:szCs w:val="30"/>
              </w:rPr>
            </w:pPr>
          </w:p>
        </w:tc>
      </w:tr>
      <w:tr w:rsidR="00BA52C7">
        <w:trPr>
          <w:gridAfter w:val="1"/>
          <w:wAfter w:w="28" w:type="dxa"/>
          <w:trHeight w:val="557"/>
        </w:trPr>
        <w:tc>
          <w:tcPr>
            <w:tcW w:w="8720" w:type="dxa"/>
            <w:gridSpan w:val="6"/>
          </w:tcPr>
          <w:p w:rsidR="00BA52C7" w:rsidRDefault="00847068" w:rsidP="00E913F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lastRenderedPageBreak/>
              <w:t>标 题：</w:t>
            </w:r>
            <w:r w:rsidR="00E913F4">
              <w:rPr>
                <w:rFonts w:ascii="仿宋_GB2312" w:eastAsia="仿宋_GB2312" w:hAnsi="黑体"/>
                <w:sz w:val="30"/>
                <w:szCs w:val="30"/>
              </w:rPr>
              <w:t xml:space="preserve"> </w:t>
            </w:r>
            <w:r w:rsidR="00E913F4">
              <w:rPr>
                <w:rFonts w:ascii="仿宋_GB2312" w:eastAsia="仿宋_GB2312" w:hAnsi="黑体" w:hint="eastAsia"/>
                <w:sz w:val="30"/>
                <w:szCs w:val="30"/>
              </w:rPr>
              <w:t>关于尽快新建百里镇耿家幼儿园的建议</w:t>
            </w:r>
          </w:p>
        </w:tc>
      </w:tr>
      <w:tr w:rsidR="00BA52C7">
        <w:trPr>
          <w:gridAfter w:val="1"/>
          <w:wAfter w:w="28" w:type="dxa"/>
          <w:trHeight w:val="4428"/>
        </w:trPr>
        <w:tc>
          <w:tcPr>
            <w:tcW w:w="8720" w:type="dxa"/>
            <w:gridSpan w:val="6"/>
          </w:tcPr>
          <w:p w:rsidR="00BA52C7" w:rsidRDefault="00847068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事 由：</w:t>
            </w:r>
          </w:p>
          <w:p w:rsidR="00BA52C7" w:rsidRDefault="00E913F4" w:rsidP="00E85B6A">
            <w:pPr>
              <w:ind w:firstLineChars="200" w:firstLine="600"/>
              <w:rPr>
                <w:rFonts w:ascii="仿宋_GB2312" w:eastAsia="仿宋_GB2312" w:hAnsi="黑体"/>
                <w:sz w:val="30"/>
                <w:szCs w:val="30"/>
              </w:rPr>
            </w:pPr>
            <w:r w:rsidRPr="00E85B6A">
              <w:rPr>
                <w:rFonts w:ascii="仿宋_GB2312" w:eastAsia="仿宋_GB2312" w:hAnsi="黑体" w:hint="eastAsia"/>
                <w:sz w:val="30"/>
                <w:szCs w:val="30"/>
              </w:rPr>
              <w:t>百里镇耿家片区居住人口近万人，2012年县教育局批准建设耿家幼儿园，且已选址成功，但迟迟未动工建设。目前辖区内幼儿多是前往大竹幼儿园接受教育，大部分家庭距大竹近十公里，且没有校车，家庭主要劳动力外出务工较多，孩子一般由爷爷奶奶接送，不方便也不安全</w:t>
            </w:r>
            <w:r w:rsidR="00E85B6A" w:rsidRPr="00E85B6A">
              <w:rPr>
                <w:rFonts w:ascii="仿宋_GB2312" w:eastAsia="仿宋_GB2312" w:hAnsi="黑体" w:hint="eastAsia"/>
                <w:sz w:val="30"/>
                <w:szCs w:val="30"/>
              </w:rPr>
              <w:t>，群众</w:t>
            </w:r>
            <w:r w:rsidR="00C52A21">
              <w:rPr>
                <w:rFonts w:ascii="仿宋_GB2312" w:eastAsia="仿宋_GB2312" w:hAnsi="黑体" w:hint="eastAsia"/>
                <w:sz w:val="30"/>
                <w:szCs w:val="30"/>
              </w:rPr>
              <w:t>要求迫切</w:t>
            </w:r>
            <w:r w:rsidRPr="00E85B6A">
              <w:rPr>
                <w:rFonts w:ascii="仿宋_GB2312" w:eastAsia="仿宋_GB2312" w:hAnsi="黑体" w:hint="eastAsia"/>
                <w:sz w:val="30"/>
                <w:szCs w:val="30"/>
              </w:rPr>
              <w:t>。</w:t>
            </w:r>
          </w:p>
          <w:p w:rsidR="00BA52C7" w:rsidRDefault="00BA52C7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  <w:tr w:rsidR="00BA52C7">
        <w:trPr>
          <w:gridAfter w:val="1"/>
          <w:wAfter w:w="28" w:type="dxa"/>
          <w:trHeight w:val="5857"/>
        </w:trPr>
        <w:tc>
          <w:tcPr>
            <w:tcW w:w="8720" w:type="dxa"/>
            <w:gridSpan w:val="6"/>
          </w:tcPr>
          <w:p w:rsidR="00BA52C7" w:rsidRDefault="00847068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建 议：</w:t>
            </w:r>
          </w:p>
          <w:p w:rsidR="00BA52C7" w:rsidRDefault="00E913F4" w:rsidP="00E913F4">
            <w:pPr>
              <w:ind w:firstLineChars="200" w:firstLine="600"/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>尽快新建百里镇耿家幼儿园。</w:t>
            </w:r>
          </w:p>
          <w:p w:rsidR="00BA52C7" w:rsidRDefault="00E913F4">
            <w:pPr>
              <w:rPr>
                <w:rFonts w:ascii="仿宋_GB2312" w:eastAsia="仿宋_GB2312" w:hAnsi="黑体"/>
                <w:sz w:val="30"/>
                <w:szCs w:val="30"/>
              </w:rPr>
            </w:pPr>
            <w:r>
              <w:rPr>
                <w:rFonts w:ascii="仿宋_GB2312" w:eastAsia="仿宋_GB2312" w:hAnsi="黑体" w:hint="eastAsia"/>
                <w:sz w:val="30"/>
                <w:szCs w:val="30"/>
              </w:rPr>
              <w:t xml:space="preserve"> </w:t>
            </w:r>
          </w:p>
          <w:p w:rsidR="00BA52C7" w:rsidRDefault="00BA52C7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BA52C7" w:rsidRDefault="00BA52C7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BA52C7" w:rsidRDefault="00BA52C7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BA52C7" w:rsidRDefault="00BA52C7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BA52C7" w:rsidRDefault="00BA52C7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  <w:p w:rsidR="00BA52C7" w:rsidRDefault="00BA52C7">
            <w:pPr>
              <w:rPr>
                <w:rFonts w:ascii="仿宋_GB2312" w:eastAsia="仿宋_GB2312" w:hAnsi="黑体"/>
                <w:sz w:val="30"/>
                <w:szCs w:val="30"/>
              </w:rPr>
            </w:pPr>
          </w:p>
        </w:tc>
      </w:tr>
    </w:tbl>
    <w:p w:rsidR="00BA52C7" w:rsidRDefault="00847068">
      <w:pPr>
        <w:rPr>
          <w:rFonts w:ascii="仿宋_GB2312" w:eastAsia="仿宋_GB2312" w:hAnsi="黑体"/>
          <w:spacing w:val="-20"/>
          <w:position w:val="2"/>
          <w:sz w:val="30"/>
          <w:szCs w:val="30"/>
        </w:rPr>
      </w:pPr>
      <w:r>
        <w:rPr>
          <w:rFonts w:ascii="仿宋_GB2312" w:eastAsia="仿宋_GB2312" w:hAnsi="黑体" w:hint="eastAsia"/>
          <w:spacing w:val="-12"/>
          <w:sz w:val="30"/>
          <w:szCs w:val="30"/>
        </w:rPr>
        <w:t>注：</w:t>
      </w:r>
      <w:r>
        <w:rPr>
          <w:rFonts w:ascii="仿宋_GB2312" w:eastAsia="仿宋_GB2312" w:hAnsi="黑体" w:hint="eastAsia"/>
          <w:spacing w:val="-20"/>
          <w:position w:val="2"/>
          <w:sz w:val="30"/>
          <w:szCs w:val="30"/>
        </w:rPr>
        <w:t>请一事一件，勿用铅笔填写，字迹要求工整清晰，必须代表本人签名。</w:t>
      </w:r>
    </w:p>
    <w:p w:rsidR="00BA52C7" w:rsidRDefault="00BA52C7"/>
    <w:sectPr w:rsidR="00BA52C7" w:rsidSect="00BA52C7">
      <w:pgSz w:w="11906" w:h="16838"/>
      <w:pgMar w:top="1440" w:right="1701" w:bottom="1247" w:left="1701" w:header="70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843" w:rsidRDefault="004A4843" w:rsidP="00E913F4">
      <w:r>
        <w:separator/>
      </w:r>
    </w:p>
  </w:endnote>
  <w:endnote w:type="continuationSeparator" w:id="0">
    <w:p w:rsidR="004A4843" w:rsidRDefault="004A4843" w:rsidP="00E9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roma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843" w:rsidRDefault="004A4843" w:rsidP="00E913F4">
      <w:r>
        <w:separator/>
      </w:r>
    </w:p>
  </w:footnote>
  <w:footnote w:type="continuationSeparator" w:id="0">
    <w:p w:rsidR="004A4843" w:rsidRDefault="004A4843" w:rsidP="00E91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D4E2AE7"/>
    <w:rsid w:val="001D0D9D"/>
    <w:rsid w:val="004A4843"/>
    <w:rsid w:val="00847068"/>
    <w:rsid w:val="0086781A"/>
    <w:rsid w:val="009976B0"/>
    <w:rsid w:val="00BA52C7"/>
    <w:rsid w:val="00BA6A6D"/>
    <w:rsid w:val="00C52A21"/>
    <w:rsid w:val="00D60238"/>
    <w:rsid w:val="00E85B6A"/>
    <w:rsid w:val="00E913F4"/>
    <w:rsid w:val="1D4E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A488DB-66B7-4AAE-9A80-7B160821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2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52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E91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913F4"/>
    <w:rPr>
      <w:kern w:val="2"/>
      <w:sz w:val="18"/>
      <w:szCs w:val="18"/>
    </w:rPr>
  </w:style>
  <w:style w:type="paragraph" w:styleId="a5">
    <w:name w:val="footer"/>
    <w:basedOn w:val="a"/>
    <w:link w:val="Char0"/>
    <w:rsid w:val="00E91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913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李焱林</dc:creator>
  <cp:lastModifiedBy>China</cp:lastModifiedBy>
  <cp:revision>7</cp:revision>
  <dcterms:created xsi:type="dcterms:W3CDTF">2017-12-03T01:47:00Z</dcterms:created>
  <dcterms:modified xsi:type="dcterms:W3CDTF">2018-04-20T01:50:00Z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