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49" w:rsidRDefault="0044305A">
      <w:pPr>
        <w:jc w:val="center"/>
        <w:rPr>
          <w:rFonts w:ascii="黑体" w:eastAsia="黑体" w:hAnsi="黑体" w:cs="Times New Roman"/>
          <w:sz w:val="44"/>
          <w:szCs w:val="44"/>
        </w:rPr>
      </w:pPr>
      <w:r>
        <w:rPr>
          <w:rFonts w:ascii="黑体" w:eastAsia="黑体" w:hAnsi="黑体" w:cs="Times New Roman" w:hint="eastAsia"/>
          <w:sz w:val="44"/>
          <w:szCs w:val="44"/>
        </w:rPr>
        <w:t>太湖县十六届人民代表大会第二次会议</w:t>
      </w:r>
    </w:p>
    <w:p w:rsidR="00650C49" w:rsidRDefault="0044305A">
      <w:pPr>
        <w:jc w:val="center"/>
        <w:rPr>
          <w:rFonts w:ascii="黑体" w:eastAsia="黑体" w:hAnsi="黑体" w:cs="Times New Roman"/>
          <w:sz w:val="44"/>
          <w:szCs w:val="44"/>
        </w:rPr>
      </w:pPr>
      <w:r>
        <w:rPr>
          <w:rFonts w:ascii="黑体" w:eastAsia="黑体" w:hAnsi="黑体" w:cs="Times New Roman" w:hint="eastAsia"/>
          <w:sz w:val="44"/>
          <w:szCs w:val="44"/>
        </w:rPr>
        <w:t>代表建议、批评、意见表</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340"/>
        <w:gridCol w:w="900"/>
        <w:gridCol w:w="900"/>
        <w:gridCol w:w="523"/>
        <w:gridCol w:w="2329"/>
        <w:gridCol w:w="28"/>
      </w:tblGrid>
      <w:tr w:rsidR="00650C49">
        <w:tc>
          <w:tcPr>
            <w:tcW w:w="1728" w:type="dxa"/>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代表姓名</w:t>
            </w:r>
          </w:p>
        </w:tc>
        <w:tc>
          <w:tcPr>
            <w:tcW w:w="3240" w:type="dxa"/>
            <w:gridSpan w:val="2"/>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柯裕海</w:t>
            </w:r>
          </w:p>
        </w:tc>
        <w:tc>
          <w:tcPr>
            <w:tcW w:w="1423" w:type="dxa"/>
            <w:gridSpan w:val="2"/>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性</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别</w:t>
            </w:r>
          </w:p>
        </w:tc>
        <w:tc>
          <w:tcPr>
            <w:tcW w:w="2357" w:type="dxa"/>
            <w:gridSpan w:val="2"/>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男</w:t>
            </w:r>
          </w:p>
        </w:tc>
      </w:tr>
      <w:tr w:rsidR="00650C49">
        <w:tc>
          <w:tcPr>
            <w:tcW w:w="1728" w:type="dxa"/>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工作单位</w:t>
            </w:r>
          </w:p>
        </w:tc>
        <w:tc>
          <w:tcPr>
            <w:tcW w:w="3240" w:type="dxa"/>
            <w:gridSpan w:val="2"/>
          </w:tcPr>
          <w:p w:rsidR="00650C49" w:rsidRDefault="0044305A">
            <w:pPr>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弥陀镇</w:t>
            </w:r>
            <w:proofErr w:type="gramEnd"/>
            <w:r>
              <w:rPr>
                <w:rFonts w:ascii="楷体_GB2312" w:eastAsia="楷体_GB2312" w:hAnsi="黑体" w:cs="Times New Roman" w:hint="eastAsia"/>
                <w:sz w:val="30"/>
                <w:szCs w:val="30"/>
              </w:rPr>
              <w:t>人民政府</w:t>
            </w:r>
          </w:p>
        </w:tc>
        <w:tc>
          <w:tcPr>
            <w:tcW w:w="1423" w:type="dxa"/>
            <w:gridSpan w:val="2"/>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联系电话</w:t>
            </w:r>
          </w:p>
        </w:tc>
        <w:tc>
          <w:tcPr>
            <w:tcW w:w="2357" w:type="dxa"/>
            <w:gridSpan w:val="2"/>
          </w:tcPr>
          <w:p w:rsidR="00650C49" w:rsidRDefault="00650C49">
            <w:pPr>
              <w:jc w:val="center"/>
              <w:rPr>
                <w:rFonts w:ascii="楷体_GB2312" w:eastAsia="楷体_GB2312" w:hAnsi="黑体" w:cs="Times New Roman"/>
                <w:sz w:val="30"/>
                <w:szCs w:val="30"/>
              </w:rPr>
            </w:pPr>
          </w:p>
        </w:tc>
      </w:tr>
      <w:tr w:rsidR="00650C49">
        <w:tc>
          <w:tcPr>
            <w:tcW w:w="1728" w:type="dxa"/>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附议代表</w:t>
            </w:r>
          </w:p>
        </w:tc>
        <w:tc>
          <w:tcPr>
            <w:tcW w:w="4140" w:type="dxa"/>
            <w:gridSpan w:val="3"/>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工</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作</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单</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位</w:t>
            </w:r>
          </w:p>
        </w:tc>
        <w:tc>
          <w:tcPr>
            <w:tcW w:w="2880" w:type="dxa"/>
            <w:gridSpan w:val="3"/>
          </w:tcPr>
          <w:p w:rsidR="00650C49" w:rsidRDefault="0044305A">
            <w:pPr>
              <w:jc w:val="center"/>
              <w:rPr>
                <w:rFonts w:ascii="楷体_GB2312" w:eastAsia="楷体_GB2312" w:hAnsi="黑体" w:cs="Times New Roman"/>
                <w:sz w:val="30"/>
                <w:szCs w:val="30"/>
              </w:rPr>
            </w:pPr>
            <w:r>
              <w:rPr>
                <w:rFonts w:ascii="楷体_GB2312" w:eastAsia="楷体_GB2312" w:hAnsi="黑体" w:cs="Times New Roman" w:hint="eastAsia"/>
                <w:sz w:val="30"/>
                <w:szCs w:val="30"/>
              </w:rPr>
              <w:t>联系电话</w:t>
            </w:r>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余应生</w:t>
            </w:r>
          </w:p>
        </w:tc>
        <w:tc>
          <w:tcPr>
            <w:tcW w:w="4140" w:type="dxa"/>
            <w:gridSpan w:val="3"/>
          </w:tcPr>
          <w:p w:rsidR="00650C49" w:rsidRDefault="0044305A">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弥陀村</w:t>
            </w:r>
            <w:proofErr w:type="gramEnd"/>
            <w:r>
              <w:rPr>
                <w:rFonts w:ascii="楷体_GB2312" w:eastAsia="楷体_GB2312" w:hAnsi="黑体" w:cs="Times New Roman" w:hint="eastAsia"/>
                <w:sz w:val="30"/>
                <w:szCs w:val="30"/>
              </w:rPr>
              <w:t>村委会</w:t>
            </w:r>
          </w:p>
        </w:tc>
        <w:tc>
          <w:tcPr>
            <w:tcW w:w="2880" w:type="dxa"/>
            <w:gridSpan w:val="3"/>
          </w:tcPr>
          <w:p w:rsidR="00650C49" w:rsidRDefault="00650C49">
            <w:pPr>
              <w:spacing w:line="720" w:lineRule="exact"/>
              <w:jc w:val="center"/>
              <w:rPr>
                <w:rFonts w:ascii="楷体_GB2312" w:eastAsia="楷体_GB2312" w:hAnsi="黑体" w:cs="Times New Roman"/>
                <w:sz w:val="30"/>
                <w:szCs w:val="30"/>
              </w:rPr>
            </w:pPr>
            <w:bookmarkStart w:id="0" w:name="_GoBack"/>
            <w:bookmarkEnd w:id="0"/>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柴洪文</w:t>
            </w:r>
            <w:proofErr w:type="gramEnd"/>
          </w:p>
        </w:tc>
        <w:tc>
          <w:tcPr>
            <w:tcW w:w="4140" w:type="dxa"/>
            <w:gridSpan w:val="3"/>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安乐村</w:t>
            </w:r>
            <w:r>
              <w:rPr>
                <w:rFonts w:ascii="楷体_GB2312" w:eastAsia="楷体_GB2312" w:hAnsi="黑体" w:cs="Times New Roman" w:hint="eastAsia"/>
                <w:sz w:val="30"/>
                <w:szCs w:val="30"/>
              </w:rPr>
              <w:t>总支</w:t>
            </w: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王德义</w:t>
            </w:r>
          </w:p>
        </w:tc>
        <w:tc>
          <w:tcPr>
            <w:tcW w:w="4140" w:type="dxa"/>
            <w:gridSpan w:val="3"/>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民营经济创业园</w:t>
            </w: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王治宇</w:t>
            </w:r>
            <w:proofErr w:type="gramEnd"/>
          </w:p>
        </w:tc>
        <w:tc>
          <w:tcPr>
            <w:tcW w:w="4140" w:type="dxa"/>
            <w:gridSpan w:val="3"/>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弥陀财政分局</w:t>
            </w: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李传兴</w:t>
            </w:r>
          </w:p>
        </w:tc>
        <w:tc>
          <w:tcPr>
            <w:tcW w:w="4140" w:type="dxa"/>
            <w:gridSpan w:val="3"/>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弥陀中心小学</w:t>
            </w: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詹菊平</w:t>
            </w:r>
          </w:p>
        </w:tc>
        <w:tc>
          <w:tcPr>
            <w:tcW w:w="4140" w:type="dxa"/>
            <w:gridSpan w:val="3"/>
          </w:tcPr>
          <w:p w:rsidR="00650C49" w:rsidRDefault="0044305A">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真君村</w:t>
            </w:r>
            <w:proofErr w:type="gramEnd"/>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鲁双凤</w:t>
            </w:r>
            <w:proofErr w:type="gramEnd"/>
          </w:p>
        </w:tc>
        <w:tc>
          <w:tcPr>
            <w:tcW w:w="4140" w:type="dxa"/>
            <w:gridSpan w:val="3"/>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河口村</w:t>
            </w: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44305A">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张校霞</w:t>
            </w:r>
            <w:proofErr w:type="gramEnd"/>
          </w:p>
        </w:tc>
        <w:tc>
          <w:tcPr>
            <w:tcW w:w="4140" w:type="dxa"/>
            <w:gridSpan w:val="3"/>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民安商</w:t>
            </w:r>
            <w:proofErr w:type="gramStart"/>
            <w:r>
              <w:rPr>
                <w:rFonts w:ascii="楷体_GB2312" w:eastAsia="楷体_GB2312" w:hAnsi="黑体" w:cs="Times New Roman" w:hint="eastAsia"/>
                <w:sz w:val="30"/>
                <w:szCs w:val="30"/>
              </w:rPr>
              <w:t>砼</w:t>
            </w:r>
            <w:proofErr w:type="gramEnd"/>
            <w:r>
              <w:rPr>
                <w:rFonts w:ascii="楷体_GB2312" w:eastAsia="楷体_GB2312" w:hAnsi="黑体" w:cs="Times New Roman" w:hint="eastAsia"/>
                <w:sz w:val="30"/>
                <w:szCs w:val="30"/>
              </w:rPr>
              <w:t>公司</w:t>
            </w: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650C49">
            <w:pPr>
              <w:spacing w:line="720" w:lineRule="exact"/>
              <w:jc w:val="center"/>
              <w:rPr>
                <w:rFonts w:ascii="楷体_GB2312" w:eastAsia="楷体_GB2312" w:hAnsi="黑体" w:cs="Times New Roman"/>
                <w:sz w:val="30"/>
                <w:szCs w:val="30"/>
              </w:rPr>
            </w:pPr>
          </w:p>
        </w:tc>
        <w:tc>
          <w:tcPr>
            <w:tcW w:w="4140" w:type="dxa"/>
            <w:gridSpan w:val="3"/>
          </w:tcPr>
          <w:p w:rsidR="00650C49" w:rsidRDefault="00650C49">
            <w:pPr>
              <w:spacing w:line="720" w:lineRule="exact"/>
              <w:jc w:val="center"/>
              <w:rPr>
                <w:rFonts w:ascii="楷体_GB2312" w:eastAsia="楷体_GB2312" w:hAnsi="黑体" w:cs="Times New Roman"/>
                <w:sz w:val="30"/>
                <w:szCs w:val="30"/>
              </w:rPr>
            </w:pP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650C49">
            <w:pPr>
              <w:spacing w:line="720" w:lineRule="exact"/>
              <w:jc w:val="center"/>
              <w:rPr>
                <w:rFonts w:ascii="楷体_GB2312" w:eastAsia="楷体_GB2312" w:hAnsi="黑体" w:cs="Times New Roman"/>
                <w:sz w:val="30"/>
                <w:szCs w:val="30"/>
              </w:rPr>
            </w:pPr>
          </w:p>
        </w:tc>
        <w:tc>
          <w:tcPr>
            <w:tcW w:w="4140" w:type="dxa"/>
            <w:gridSpan w:val="3"/>
          </w:tcPr>
          <w:p w:rsidR="00650C49" w:rsidRDefault="00650C49">
            <w:pPr>
              <w:spacing w:line="720" w:lineRule="exact"/>
              <w:jc w:val="center"/>
              <w:rPr>
                <w:rFonts w:ascii="楷体_GB2312" w:eastAsia="楷体_GB2312" w:hAnsi="黑体" w:cs="Times New Roman"/>
                <w:sz w:val="30"/>
                <w:szCs w:val="30"/>
              </w:rPr>
            </w:pP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650C49">
            <w:pPr>
              <w:spacing w:line="720" w:lineRule="exact"/>
              <w:jc w:val="center"/>
              <w:rPr>
                <w:rFonts w:ascii="楷体_GB2312" w:eastAsia="楷体_GB2312" w:hAnsi="黑体" w:cs="Times New Roman"/>
                <w:sz w:val="30"/>
                <w:szCs w:val="30"/>
              </w:rPr>
            </w:pPr>
          </w:p>
        </w:tc>
        <w:tc>
          <w:tcPr>
            <w:tcW w:w="4140" w:type="dxa"/>
            <w:gridSpan w:val="3"/>
          </w:tcPr>
          <w:p w:rsidR="00650C49" w:rsidRDefault="00650C49">
            <w:pPr>
              <w:spacing w:line="720" w:lineRule="exact"/>
              <w:jc w:val="center"/>
              <w:rPr>
                <w:rFonts w:ascii="楷体_GB2312" w:eastAsia="楷体_GB2312" w:hAnsi="黑体" w:cs="Times New Roman"/>
                <w:sz w:val="30"/>
                <w:szCs w:val="30"/>
              </w:rPr>
            </w:pP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tcPr>
          <w:p w:rsidR="00650C49" w:rsidRDefault="00650C49">
            <w:pPr>
              <w:spacing w:line="720" w:lineRule="exact"/>
              <w:jc w:val="center"/>
              <w:rPr>
                <w:rFonts w:ascii="楷体_GB2312" w:eastAsia="楷体_GB2312" w:hAnsi="黑体" w:cs="Times New Roman"/>
                <w:sz w:val="30"/>
                <w:szCs w:val="30"/>
              </w:rPr>
            </w:pPr>
          </w:p>
        </w:tc>
        <w:tc>
          <w:tcPr>
            <w:tcW w:w="4140" w:type="dxa"/>
            <w:gridSpan w:val="3"/>
          </w:tcPr>
          <w:p w:rsidR="00650C49" w:rsidRDefault="00650C49">
            <w:pPr>
              <w:spacing w:line="720" w:lineRule="exact"/>
              <w:jc w:val="center"/>
              <w:rPr>
                <w:rFonts w:ascii="楷体_GB2312" w:eastAsia="楷体_GB2312" w:hAnsi="黑体" w:cs="Times New Roman"/>
                <w:sz w:val="30"/>
                <w:szCs w:val="30"/>
              </w:rPr>
            </w:pP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c>
          <w:tcPr>
            <w:tcW w:w="1728" w:type="dxa"/>
            <w:vMerge w:val="restart"/>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处理意见</w:t>
            </w:r>
          </w:p>
        </w:tc>
        <w:tc>
          <w:tcPr>
            <w:tcW w:w="2340" w:type="dxa"/>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建议类别</w:t>
            </w:r>
          </w:p>
        </w:tc>
        <w:tc>
          <w:tcPr>
            <w:tcW w:w="1800" w:type="dxa"/>
            <w:gridSpan w:val="2"/>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编号</w:t>
            </w:r>
          </w:p>
        </w:tc>
        <w:tc>
          <w:tcPr>
            <w:tcW w:w="2880" w:type="dxa"/>
            <w:gridSpan w:val="3"/>
          </w:tcPr>
          <w:p w:rsidR="00650C49" w:rsidRDefault="0044305A">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承办单位</w:t>
            </w:r>
          </w:p>
        </w:tc>
      </w:tr>
      <w:tr w:rsidR="00650C49">
        <w:tc>
          <w:tcPr>
            <w:tcW w:w="1728" w:type="dxa"/>
            <w:vMerge/>
          </w:tcPr>
          <w:p w:rsidR="00650C49" w:rsidRDefault="00650C49">
            <w:pPr>
              <w:spacing w:line="720" w:lineRule="exact"/>
              <w:jc w:val="center"/>
              <w:rPr>
                <w:rFonts w:ascii="楷体_GB2312" w:eastAsia="楷体_GB2312" w:hAnsi="黑体" w:cs="Times New Roman"/>
                <w:sz w:val="30"/>
                <w:szCs w:val="30"/>
              </w:rPr>
            </w:pPr>
          </w:p>
        </w:tc>
        <w:tc>
          <w:tcPr>
            <w:tcW w:w="2340" w:type="dxa"/>
          </w:tcPr>
          <w:p w:rsidR="00650C49" w:rsidRDefault="00650C49">
            <w:pPr>
              <w:spacing w:line="720" w:lineRule="exact"/>
              <w:jc w:val="center"/>
              <w:rPr>
                <w:rFonts w:ascii="楷体_GB2312" w:eastAsia="楷体_GB2312" w:hAnsi="黑体" w:cs="Times New Roman"/>
                <w:sz w:val="30"/>
                <w:szCs w:val="30"/>
              </w:rPr>
            </w:pPr>
          </w:p>
        </w:tc>
        <w:tc>
          <w:tcPr>
            <w:tcW w:w="1800" w:type="dxa"/>
            <w:gridSpan w:val="2"/>
          </w:tcPr>
          <w:p w:rsidR="00650C49" w:rsidRDefault="00650C49">
            <w:pPr>
              <w:spacing w:line="720" w:lineRule="exact"/>
              <w:jc w:val="center"/>
              <w:rPr>
                <w:rFonts w:ascii="楷体_GB2312" w:eastAsia="楷体_GB2312" w:hAnsi="黑体" w:cs="Times New Roman"/>
                <w:sz w:val="30"/>
                <w:szCs w:val="30"/>
              </w:rPr>
            </w:pPr>
          </w:p>
        </w:tc>
        <w:tc>
          <w:tcPr>
            <w:tcW w:w="2880" w:type="dxa"/>
            <w:gridSpan w:val="3"/>
          </w:tcPr>
          <w:p w:rsidR="00650C49" w:rsidRDefault="00650C49">
            <w:pPr>
              <w:spacing w:line="720" w:lineRule="exact"/>
              <w:jc w:val="center"/>
              <w:rPr>
                <w:rFonts w:ascii="楷体_GB2312" w:eastAsia="楷体_GB2312" w:hAnsi="黑体" w:cs="Times New Roman"/>
                <w:sz w:val="30"/>
                <w:szCs w:val="30"/>
              </w:rPr>
            </w:pPr>
          </w:p>
        </w:tc>
      </w:tr>
      <w:tr w:rsidR="00650C49">
        <w:trPr>
          <w:gridAfter w:val="1"/>
          <w:wAfter w:w="28" w:type="dxa"/>
          <w:trHeight w:val="90"/>
        </w:trPr>
        <w:tc>
          <w:tcPr>
            <w:tcW w:w="8720" w:type="dxa"/>
            <w:gridSpan w:val="6"/>
          </w:tcPr>
          <w:p w:rsidR="00650C49" w:rsidRDefault="0044305A">
            <w:pPr>
              <w:rPr>
                <w:rFonts w:ascii="仿宋_GB2312" w:eastAsia="仿宋_GB2312" w:hAnsi="黑体" w:cs="Times New Roman"/>
                <w:sz w:val="30"/>
                <w:szCs w:val="30"/>
              </w:rPr>
            </w:pPr>
            <w:r>
              <w:rPr>
                <w:rFonts w:ascii="仿宋_GB2312" w:eastAsia="仿宋_GB2312" w:hAnsi="黑体" w:cs="Times New Roman" w:hint="eastAsia"/>
                <w:sz w:val="30"/>
                <w:szCs w:val="30"/>
              </w:rPr>
              <w:lastRenderedPageBreak/>
              <w:t>标</w:t>
            </w:r>
            <w:r>
              <w:rPr>
                <w:rFonts w:ascii="仿宋_GB2312" w:eastAsia="仿宋_GB2312" w:hAnsi="黑体" w:cs="Times New Roman" w:hint="eastAsia"/>
                <w:sz w:val="30"/>
                <w:szCs w:val="30"/>
              </w:rPr>
              <w:t xml:space="preserve"> </w:t>
            </w:r>
            <w:r>
              <w:rPr>
                <w:rFonts w:ascii="仿宋_GB2312" w:eastAsia="仿宋_GB2312" w:hAnsi="黑体" w:cs="Times New Roman" w:hint="eastAsia"/>
                <w:sz w:val="30"/>
                <w:szCs w:val="30"/>
              </w:rPr>
              <w:t>题：</w:t>
            </w:r>
            <w:r>
              <w:rPr>
                <w:rFonts w:ascii="仿宋" w:hAnsi="仿宋" w:hint="eastAsia"/>
                <w:sz w:val="30"/>
                <w:szCs w:val="30"/>
              </w:rPr>
              <w:t>关于在弥陀设立</w:t>
            </w:r>
            <w:proofErr w:type="gramStart"/>
            <w:r>
              <w:rPr>
                <w:rFonts w:ascii="仿宋" w:hAnsi="仿宋" w:hint="eastAsia"/>
                <w:sz w:val="30"/>
                <w:szCs w:val="30"/>
              </w:rPr>
              <w:t>蕲</w:t>
            </w:r>
            <w:proofErr w:type="gramEnd"/>
            <w:r>
              <w:rPr>
                <w:rFonts w:ascii="仿宋" w:hAnsi="仿宋" w:hint="eastAsia"/>
                <w:sz w:val="30"/>
                <w:szCs w:val="30"/>
              </w:rPr>
              <w:t>太安高速出口的建议</w:t>
            </w:r>
          </w:p>
        </w:tc>
      </w:tr>
      <w:tr w:rsidR="00650C49">
        <w:trPr>
          <w:gridAfter w:val="1"/>
          <w:wAfter w:w="28" w:type="dxa"/>
          <w:trHeight w:val="4428"/>
        </w:trPr>
        <w:tc>
          <w:tcPr>
            <w:tcW w:w="8720" w:type="dxa"/>
            <w:gridSpan w:val="6"/>
          </w:tcPr>
          <w:p w:rsidR="00650C49" w:rsidRDefault="0044305A">
            <w:pPr>
              <w:rPr>
                <w:rFonts w:ascii="仿宋_GB2312" w:eastAsia="仿宋_GB2312" w:hAnsi="黑体"/>
                <w:sz w:val="30"/>
                <w:szCs w:val="30"/>
              </w:rPr>
            </w:pPr>
            <w:r>
              <w:rPr>
                <w:rFonts w:ascii="仿宋_GB2312" w:eastAsia="仿宋_GB2312" w:hAnsi="黑体" w:cs="Times New Roman" w:hint="eastAsia"/>
                <w:sz w:val="30"/>
                <w:szCs w:val="30"/>
              </w:rPr>
              <w:t>事</w:t>
            </w:r>
            <w:r>
              <w:rPr>
                <w:rFonts w:ascii="仿宋_GB2312" w:eastAsia="仿宋_GB2312" w:hAnsi="黑体" w:cs="Times New Roman" w:hint="eastAsia"/>
                <w:sz w:val="30"/>
                <w:szCs w:val="30"/>
              </w:rPr>
              <w:t xml:space="preserve"> </w:t>
            </w:r>
            <w:r>
              <w:rPr>
                <w:rFonts w:ascii="仿宋_GB2312" w:eastAsia="仿宋_GB2312" w:hAnsi="黑体" w:cs="Times New Roman" w:hint="eastAsia"/>
                <w:sz w:val="30"/>
                <w:szCs w:val="30"/>
              </w:rPr>
              <w:t>由：</w:t>
            </w:r>
            <w:r>
              <w:rPr>
                <w:rFonts w:ascii="仿宋_GB2312" w:eastAsia="仿宋_GB2312" w:hAnsi="黑体" w:hint="eastAsia"/>
                <w:sz w:val="30"/>
                <w:szCs w:val="30"/>
              </w:rPr>
              <w:t>弥陀位于太湖的西北部，是皖鄂两省</w:t>
            </w:r>
            <w:proofErr w:type="gramStart"/>
            <w:r>
              <w:rPr>
                <w:rFonts w:ascii="仿宋_GB2312" w:eastAsia="仿宋_GB2312" w:hAnsi="黑体" w:hint="eastAsia"/>
                <w:sz w:val="30"/>
                <w:szCs w:val="30"/>
              </w:rPr>
              <w:t>蕲</w:t>
            </w:r>
            <w:proofErr w:type="gramEnd"/>
            <w:r>
              <w:rPr>
                <w:rFonts w:ascii="仿宋_GB2312" w:eastAsia="仿宋_GB2312" w:hAnsi="黑体" w:hint="eastAsia"/>
                <w:sz w:val="30"/>
                <w:szCs w:val="30"/>
              </w:rPr>
              <w:t>、太、英、岳四县交界之处，是全国文明村镇、全国环境优美镇、大别山连片开发商贸流通重点镇、安徽省综合改革试点镇。得天独厚的区位优势和欣欣向荣的改革发展形势将使弥陀有广阔的发展空间和前景；同时，弥陀的发展能辐射周边乡镇，助推大别山区片区开发。</w:t>
            </w:r>
          </w:p>
          <w:p w:rsidR="00650C49" w:rsidRDefault="00650C49">
            <w:pPr>
              <w:rPr>
                <w:rFonts w:ascii="仿宋_GB2312" w:eastAsia="仿宋_GB2312" w:hAnsi="黑体" w:cs="Times New Roman"/>
                <w:sz w:val="30"/>
                <w:szCs w:val="30"/>
              </w:rPr>
            </w:pPr>
          </w:p>
          <w:p w:rsidR="00650C49" w:rsidRDefault="00650C49">
            <w:pPr>
              <w:rPr>
                <w:rFonts w:ascii="仿宋_GB2312" w:eastAsia="仿宋_GB2312" w:hAnsi="黑体" w:cs="Times New Roman"/>
                <w:sz w:val="30"/>
                <w:szCs w:val="30"/>
              </w:rPr>
            </w:pPr>
          </w:p>
        </w:tc>
      </w:tr>
      <w:tr w:rsidR="00650C49">
        <w:trPr>
          <w:gridAfter w:val="1"/>
          <w:wAfter w:w="28" w:type="dxa"/>
          <w:trHeight w:val="5857"/>
        </w:trPr>
        <w:tc>
          <w:tcPr>
            <w:tcW w:w="8720" w:type="dxa"/>
            <w:gridSpan w:val="6"/>
          </w:tcPr>
          <w:p w:rsidR="00650C49" w:rsidRDefault="0044305A">
            <w:pPr>
              <w:rPr>
                <w:rFonts w:ascii="仿宋" w:hAnsi="仿宋"/>
                <w:sz w:val="30"/>
                <w:szCs w:val="30"/>
              </w:rPr>
            </w:pPr>
            <w:r>
              <w:rPr>
                <w:rFonts w:ascii="仿宋_GB2312" w:eastAsia="仿宋_GB2312" w:hAnsi="黑体" w:cs="Times New Roman" w:hint="eastAsia"/>
                <w:sz w:val="30"/>
                <w:szCs w:val="30"/>
              </w:rPr>
              <w:t>建</w:t>
            </w:r>
            <w:r>
              <w:rPr>
                <w:rFonts w:ascii="仿宋_GB2312" w:eastAsia="仿宋_GB2312" w:hAnsi="黑体" w:cs="Times New Roman" w:hint="eastAsia"/>
                <w:sz w:val="30"/>
                <w:szCs w:val="30"/>
              </w:rPr>
              <w:t xml:space="preserve"> </w:t>
            </w:r>
            <w:r>
              <w:rPr>
                <w:rFonts w:ascii="仿宋_GB2312" w:eastAsia="仿宋_GB2312" w:hAnsi="黑体" w:cs="Times New Roman" w:hint="eastAsia"/>
                <w:sz w:val="30"/>
                <w:szCs w:val="30"/>
              </w:rPr>
              <w:t>议：</w:t>
            </w:r>
            <w:r>
              <w:rPr>
                <w:rFonts w:ascii="仿宋_GB2312" w:eastAsia="仿宋_GB2312" w:hAnsi="黑体" w:hint="eastAsia"/>
                <w:sz w:val="30"/>
                <w:szCs w:val="30"/>
              </w:rPr>
              <w:t xml:space="preserve"> </w:t>
            </w:r>
            <w:r>
              <w:rPr>
                <w:rFonts w:ascii="仿宋_GB2312" w:eastAsia="仿宋_GB2312" w:hAnsi="黑体" w:hint="eastAsia"/>
                <w:sz w:val="30"/>
                <w:szCs w:val="30"/>
              </w:rPr>
              <w:t>为此，我们要求在弥陀设立</w:t>
            </w:r>
            <w:proofErr w:type="gramStart"/>
            <w:r>
              <w:rPr>
                <w:rFonts w:ascii="仿宋_GB2312" w:eastAsia="仿宋_GB2312" w:hAnsi="黑体" w:hint="eastAsia"/>
                <w:sz w:val="30"/>
                <w:szCs w:val="30"/>
              </w:rPr>
              <w:t>蕲</w:t>
            </w:r>
            <w:proofErr w:type="gramEnd"/>
            <w:r>
              <w:rPr>
                <w:rFonts w:ascii="仿宋_GB2312" w:eastAsia="仿宋_GB2312" w:hAnsi="黑体" w:hint="eastAsia"/>
                <w:sz w:val="30"/>
                <w:szCs w:val="30"/>
              </w:rPr>
              <w:t>太安高速出口。</w:t>
            </w:r>
          </w:p>
          <w:p w:rsidR="00650C49" w:rsidRDefault="00650C49">
            <w:pPr>
              <w:rPr>
                <w:rFonts w:ascii="仿宋_GB2312" w:eastAsia="仿宋_GB2312" w:hAnsi="黑体"/>
                <w:sz w:val="30"/>
                <w:szCs w:val="30"/>
              </w:rPr>
            </w:pPr>
          </w:p>
          <w:p w:rsidR="00650C49" w:rsidRDefault="00650C49">
            <w:pPr>
              <w:ind w:firstLineChars="200" w:firstLine="600"/>
              <w:rPr>
                <w:rFonts w:ascii="仿宋_GB2312" w:eastAsia="仿宋_GB2312" w:hAnsi="黑体" w:cs="Times New Roman"/>
                <w:sz w:val="30"/>
                <w:szCs w:val="30"/>
              </w:rPr>
            </w:pPr>
          </w:p>
          <w:p w:rsidR="00650C49" w:rsidRDefault="00650C49">
            <w:pPr>
              <w:rPr>
                <w:rFonts w:ascii="仿宋_GB2312" w:eastAsia="仿宋_GB2312" w:hAnsi="黑体" w:cs="Times New Roman"/>
                <w:sz w:val="30"/>
                <w:szCs w:val="30"/>
              </w:rPr>
            </w:pPr>
          </w:p>
          <w:p w:rsidR="00650C49" w:rsidRDefault="00650C49">
            <w:pPr>
              <w:rPr>
                <w:rFonts w:ascii="仿宋" w:hAnsi="仿宋" w:cs="Times New Roman"/>
                <w:sz w:val="30"/>
                <w:szCs w:val="30"/>
              </w:rPr>
            </w:pPr>
          </w:p>
          <w:p w:rsidR="00650C49" w:rsidRDefault="00650C49">
            <w:pPr>
              <w:rPr>
                <w:rFonts w:ascii="仿宋" w:hAnsi="仿宋" w:cs="Times New Roman"/>
                <w:sz w:val="30"/>
                <w:szCs w:val="30"/>
              </w:rPr>
            </w:pPr>
          </w:p>
        </w:tc>
      </w:tr>
    </w:tbl>
    <w:p w:rsidR="00650C49" w:rsidRDefault="0044305A">
      <w:r>
        <w:rPr>
          <w:rFonts w:ascii="仿宋_GB2312" w:eastAsia="仿宋_GB2312" w:hAnsi="黑体" w:cs="Times New Roman" w:hint="eastAsia"/>
          <w:spacing w:val="-12"/>
          <w:sz w:val="30"/>
          <w:szCs w:val="30"/>
        </w:rPr>
        <w:t>注：</w:t>
      </w:r>
      <w:r>
        <w:rPr>
          <w:rFonts w:ascii="仿宋_GB2312" w:eastAsia="仿宋_GB2312" w:hAnsi="黑体" w:cs="Times New Roman" w:hint="eastAsia"/>
          <w:spacing w:val="-20"/>
          <w:position w:val="2"/>
          <w:sz w:val="30"/>
          <w:szCs w:val="30"/>
        </w:rPr>
        <w:t>请一事一件，勿用铅笔填写，字迹要求工整清晰，必须代表本人签名。</w:t>
      </w:r>
    </w:p>
    <w:sectPr w:rsidR="00650C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49"/>
    <w:rsid w:val="0044305A"/>
    <w:rsid w:val="00650C49"/>
    <w:rsid w:val="0F71592D"/>
    <w:rsid w:val="44E60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988687-9FC7-4300-B661-7263CCBEE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Words>
  <Characters>392</Characters>
  <Application>Microsoft Office Word</Application>
  <DocSecurity>0</DocSecurity>
  <Lines>3</Lines>
  <Paragraphs>1</Paragraphs>
  <ScaleCrop>false</ScaleCrop>
  <Company>Home</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China</cp:lastModifiedBy>
  <cp:revision>2</cp:revision>
  <dcterms:created xsi:type="dcterms:W3CDTF">2014-10-29T12:08:00Z</dcterms:created>
  <dcterms:modified xsi:type="dcterms:W3CDTF">2018-04-20T01:25:00Z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