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1DD" w:rsidRDefault="00520B7E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太湖县十六届人民代表大会</w:t>
      </w:r>
      <w:r>
        <w:rPr>
          <w:rFonts w:ascii="黑体" w:eastAsia="黑体" w:hAnsi="黑体" w:hint="eastAsia"/>
          <w:sz w:val="44"/>
          <w:szCs w:val="44"/>
        </w:rPr>
        <w:t>第二次</w:t>
      </w:r>
      <w:r>
        <w:rPr>
          <w:rFonts w:ascii="黑体" w:eastAsia="黑体" w:hAnsi="黑体" w:hint="eastAsia"/>
          <w:sz w:val="44"/>
          <w:szCs w:val="44"/>
        </w:rPr>
        <w:t>会议</w:t>
      </w:r>
    </w:p>
    <w:p w:rsidR="006E71DD" w:rsidRDefault="00520B7E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代表建议、批评、意见表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900"/>
        <w:gridCol w:w="900"/>
        <w:gridCol w:w="523"/>
        <w:gridCol w:w="2357"/>
      </w:tblGrid>
      <w:tr w:rsidR="006E71DD">
        <w:tc>
          <w:tcPr>
            <w:tcW w:w="1728" w:type="dxa"/>
          </w:tcPr>
          <w:p w:rsidR="006E71DD" w:rsidRDefault="00520B7E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代表姓名</w:t>
            </w:r>
          </w:p>
        </w:tc>
        <w:tc>
          <w:tcPr>
            <w:tcW w:w="3240" w:type="dxa"/>
            <w:gridSpan w:val="2"/>
          </w:tcPr>
          <w:p w:rsidR="006E71DD" w:rsidRDefault="00520B7E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赵金红</w:t>
            </w:r>
          </w:p>
        </w:tc>
        <w:tc>
          <w:tcPr>
            <w:tcW w:w="1423" w:type="dxa"/>
            <w:gridSpan w:val="2"/>
          </w:tcPr>
          <w:p w:rsidR="006E71DD" w:rsidRDefault="00520B7E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性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别</w:t>
            </w:r>
          </w:p>
        </w:tc>
        <w:tc>
          <w:tcPr>
            <w:tcW w:w="2357" w:type="dxa"/>
          </w:tcPr>
          <w:p w:rsidR="006E71DD" w:rsidRDefault="00520B7E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女</w:t>
            </w:r>
          </w:p>
        </w:tc>
      </w:tr>
      <w:tr w:rsidR="006E71DD">
        <w:tc>
          <w:tcPr>
            <w:tcW w:w="1728" w:type="dxa"/>
          </w:tcPr>
          <w:p w:rsidR="006E71DD" w:rsidRDefault="00520B7E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工作单位</w:t>
            </w:r>
          </w:p>
        </w:tc>
        <w:tc>
          <w:tcPr>
            <w:tcW w:w="3240" w:type="dxa"/>
            <w:gridSpan w:val="2"/>
          </w:tcPr>
          <w:p w:rsidR="006E71DD" w:rsidRDefault="00520B7E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无</w:t>
            </w:r>
          </w:p>
        </w:tc>
        <w:tc>
          <w:tcPr>
            <w:tcW w:w="1423" w:type="dxa"/>
            <w:gridSpan w:val="2"/>
          </w:tcPr>
          <w:p w:rsidR="006E71DD" w:rsidRDefault="00520B7E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2357" w:type="dxa"/>
          </w:tcPr>
          <w:p w:rsidR="006E71DD" w:rsidRDefault="006E71D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6E71DD">
        <w:tc>
          <w:tcPr>
            <w:tcW w:w="1728" w:type="dxa"/>
          </w:tcPr>
          <w:p w:rsidR="006E71DD" w:rsidRDefault="00520B7E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附议代表</w:t>
            </w:r>
          </w:p>
        </w:tc>
        <w:tc>
          <w:tcPr>
            <w:tcW w:w="4140" w:type="dxa"/>
            <w:gridSpan w:val="3"/>
          </w:tcPr>
          <w:p w:rsidR="006E71DD" w:rsidRDefault="00520B7E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作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单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位</w:t>
            </w:r>
          </w:p>
        </w:tc>
        <w:tc>
          <w:tcPr>
            <w:tcW w:w="2880" w:type="dxa"/>
            <w:gridSpan w:val="2"/>
          </w:tcPr>
          <w:p w:rsidR="006E71DD" w:rsidRDefault="00520B7E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</w:tr>
      <w:tr w:rsidR="006E71DD">
        <w:tc>
          <w:tcPr>
            <w:tcW w:w="1728" w:type="dxa"/>
          </w:tcPr>
          <w:p w:rsidR="006E71DD" w:rsidRDefault="00520B7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殷响东</w:t>
            </w:r>
            <w:proofErr w:type="gramEnd"/>
          </w:p>
        </w:tc>
        <w:tc>
          <w:tcPr>
            <w:tcW w:w="4140" w:type="dxa"/>
            <w:gridSpan w:val="3"/>
          </w:tcPr>
          <w:p w:rsidR="006E71DD" w:rsidRDefault="00520B7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汤泉乡金鹰村</w:t>
            </w:r>
            <w:proofErr w:type="gramEnd"/>
          </w:p>
        </w:tc>
        <w:tc>
          <w:tcPr>
            <w:tcW w:w="2880" w:type="dxa"/>
            <w:gridSpan w:val="2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6E71DD">
        <w:tc>
          <w:tcPr>
            <w:tcW w:w="1728" w:type="dxa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6E71DD">
        <w:tc>
          <w:tcPr>
            <w:tcW w:w="1728" w:type="dxa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6E71DD">
        <w:tc>
          <w:tcPr>
            <w:tcW w:w="1728" w:type="dxa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6E71DD">
        <w:tc>
          <w:tcPr>
            <w:tcW w:w="1728" w:type="dxa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6E71DD">
        <w:tc>
          <w:tcPr>
            <w:tcW w:w="1728" w:type="dxa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6E71DD">
        <w:tc>
          <w:tcPr>
            <w:tcW w:w="1728" w:type="dxa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6E71DD">
        <w:tc>
          <w:tcPr>
            <w:tcW w:w="1728" w:type="dxa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6E71DD">
        <w:tc>
          <w:tcPr>
            <w:tcW w:w="1728" w:type="dxa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6E71DD">
        <w:tc>
          <w:tcPr>
            <w:tcW w:w="1728" w:type="dxa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6E71DD">
        <w:tc>
          <w:tcPr>
            <w:tcW w:w="1728" w:type="dxa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6E71DD">
        <w:tc>
          <w:tcPr>
            <w:tcW w:w="1728" w:type="dxa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6E71DD">
        <w:tc>
          <w:tcPr>
            <w:tcW w:w="1728" w:type="dxa"/>
            <w:vMerge w:val="restart"/>
          </w:tcPr>
          <w:p w:rsidR="006E71DD" w:rsidRDefault="00520B7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处理意见</w:t>
            </w:r>
          </w:p>
        </w:tc>
        <w:tc>
          <w:tcPr>
            <w:tcW w:w="2340" w:type="dxa"/>
          </w:tcPr>
          <w:p w:rsidR="006E71DD" w:rsidRDefault="00520B7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建议类别</w:t>
            </w:r>
          </w:p>
        </w:tc>
        <w:tc>
          <w:tcPr>
            <w:tcW w:w="1800" w:type="dxa"/>
            <w:gridSpan w:val="2"/>
          </w:tcPr>
          <w:p w:rsidR="006E71DD" w:rsidRDefault="00520B7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编号</w:t>
            </w:r>
          </w:p>
        </w:tc>
        <w:tc>
          <w:tcPr>
            <w:tcW w:w="2880" w:type="dxa"/>
            <w:gridSpan w:val="2"/>
          </w:tcPr>
          <w:p w:rsidR="006E71DD" w:rsidRDefault="00520B7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承办单位</w:t>
            </w:r>
          </w:p>
        </w:tc>
      </w:tr>
      <w:tr w:rsidR="006E71DD">
        <w:tc>
          <w:tcPr>
            <w:tcW w:w="1728" w:type="dxa"/>
            <w:vMerge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340" w:type="dxa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1800" w:type="dxa"/>
            <w:gridSpan w:val="2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6E71DD" w:rsidRDefault="006E71D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</w:tbl>
    <w:p w:rsidR="006E71DD" w:rsidRDefault="006E71DD">
      <w:pPr>
        <w:rPr>
          <w:rFonts w:ascii="仿宋_GB2312" w:eastAsia="仿宋_GB2312" w:hAnsi="黑体"/>
          <w:spacing w:val="-20"/>
          <w:position w:val="2"/>
          <w:sz w:val="30"/>
          <w:szCs w:val="30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0"/>
      </w:tblGrid>
      <w:tr w:rsidR="006E71DD">
        <w:trPr>
          <w:trHeight w:val="776"/>
        </w:trPr>
        <w:tc>
          <w:tcPr>
            <w:tcW w:w="9000" w:type="dxa"/>
          </w:tcPr>
          <w:p w:rsidR="006E71DD" w:rsidRDefault="00520B7E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lastRenderedPageBreak/>
              <w:t>标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题：关于解决山区交通安全隐患方面的建议</w:t>
            </w:r>
          </w:p>
        </w:tc>
      </w:tr>
      <w:tr w:rsidR="006E71DD">
        <w:trPr>
          <w:trHeight w:val="6525"/>
        </w:trPr>
        <w:tc>
          <w:tcPr>
            <w:tcW w:w="9000" w:type="dxa"/>
          </w:tcPr>
          <w:p w:rsidR="006E71DD" w:rsidRDefault="00520B7E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事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由：山区由于地理条件的制约和影响，很多道路都是在陡峭的高山上建成，建设难度大，管理养护难，一遇大暴雨就容易造成水毁和塌方，平时</w:t>
            </w:r>
            <w:proofErr w:type="gramStart"/>
            <w:r>
              <w:rPr>
                <w:rFonts w:ascii="仿宋_GB2312" w:eastAsia="仿宋_GB2312" w:hAnsi="黑体" w:hint="eastAsia"/>
                <w:sz w:val="30"/>
                <w:szCs w:val="30"/>
              </w:rPr>
              <w:t>常有流石下滑</w:t>
            </w:r>
            <w:proofErr w:type="gramEnd"/>
            <w:r>
              <w:rPr>
                <w:rFonts w:ascii="仿宋_GB2312" w:eastAsia="仿宋_GB2312" w:hAnsi="黑体" w:hint="eastAsia"/>
                <w:sz w:val="30"/>
                <w:szCs w:val="30"/>
              </w:rPr>
              <w:t>，严重影响道路的安全和畅通，给沿线群众出行带来安全隐患和不便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;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道路沿线群众在公路路肩种植农作物，不但占用了公路严重影响道路通行，而且影响道路的美观，成为道路养护的一大难题，也是影响交通安全的一个重要因素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;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道路上安全警示标志严重不到位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,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安全隐患大。</w:t>
            </w:r>
          </w:p>
        </w:tc>
      </w:tr>
      <w:tr w:rsidR="006E71DD">
        <w:trPr>
          <w:trHeight w:val="6093"/>
        </w:trPr>
        <w:tc>
          <w:tcPr>
            <w:tcW w:w="9000" w:type="dxa"/>
          </w:tcPr>
          <w:p w:rsidR="006E71DD" w:rsidRDefault="00520B7E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建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议：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1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建立县乡村联合管护养护道路管理机制，形成人人爱道路、护道路的良好氛围。</w:t>
            </w:r>
          </w:p>
          <w:p w:rsidR="006E71DD" w:rsidRDefault="00520B7E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2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、及时对道路包括安保设施进行维护，对陡坡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地段增加防护设施，合理设立交通警示牌；预防和减少安全事故的发生。</w:t>
            </w:r>
          </w:p>
          <w:p w:rsidR="006E71DD" w:rsidRDefault="00520B7E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3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、定期和不定期开展道路养护管理，对占道堆放、路肩种植农作物等行为及时进行制止和管理，保障道路干净、整洁、安全有序畅通。</w:t>
            </w:r>
          </w:p>
          <w:p w:rsidR="006E71DD" w:rsidRDefault="00520B7E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4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、加大对道路养护的监管力度。</w:t>
            </w:r>
          </w:p>
          <w:p w:rsidR="006E71DD" w:rsidRDefault="006E71DD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</w:tbl>
    <w:p w:rsidR="006E71DD" w:rsidRDefault="00520B7E">
      <w:pPr>
        <w:rPr>
          <w:rFonts w:ascii="仿宋_GB2312" w:eastAsia="仿宋_GB2312" w:hAnsi="黑体"/>
          <w:spacing w:val="-20"/>
          <w:position w:val="2"/>
          <w:sz w:val="30"/>
          <w:szCs w:val="30"/>
        </w:rPr>
      </w:pPr>
      <w:r>
        <w:rPr>
          <w:rFonts w:ascii="仿宋_GB2312" w:eastAsia="仿宋_GB2312" w:hAnsi="黑体" w:hint="eastAsia"/>
          <w:spacing w:val="-12"/>
          <w:sz w:val="30"/>
          <w:szCs w:val="30"/>
        </w:rPr>
        <w:t>注：</w:t>
      </w:r>
      <w:r>
        <w:rPr>
          <w:rFonts w:ascii="仿宋_GB2312" w:eastAsia="仿宋_GB2312" w:hAnsi="黑体" w:hint="eastAsia"/>
          <w:spacing w:val="-20"/>
          <w:position w:val="2"/>
          <w:sz w:val="30"/>
          <w:szCs w:val="30"/>
        </w:rPr>
        <w:t>请一事一件，勿用铅笔填写，字迹要求工整清晰，必须代表本人签名。</w:t>
      </w:r>
    </w:p>
    <w:p w:rsidR="006E71DD" w:rsidRDefault="006E71DD"/>
    <w:sectPr w:rsidR="006E71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16686"/>
    <w:rsid w:val="00520B7E"/>
    <w:rsid w:val="006E71DD"/>
    <w:rsid w:val="42F1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59DCB6D-6F67-44B0-B28F-A4345DEFD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</Words>
  <Characters>505</Characters>
  <Application>Microsoft Office Word</Application>
  <DocSecurity>0</DocSecurity>
  <Lines>4</Lines>
  <Paragraphs>1</Paragraphs>
  <ScaleCrop>false</ScaleCrop>
  <Company>Home</Company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2</cp:revision>
  <dcterms:created xsi:type="dcterms:W3CDTF">2017-12-18T02:58:00Z</dcterms:created>
  <dcterms:modified xsi:type="dcterms:W3CDTF">2018-04-20T01:25:00Z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