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20" w:rsidRDefault="001D0C20" w:rsidP="001D0C2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太湖县十六届人民代表大会第一次会议</w:t>
      </w:r>
    </w:p>
    <w:p w:rsidR="001D0C20" w:rsidRDefault="001D0C20" w:rsidP="001D0C2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1D0C20" w:rsidTr="00096D69">
        <w:tc>
          <w:tcPr>
            <w:tcW w:w="1728" w:type="dxa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朱家波</w:t>
            </w:r>
          </w:p>
        </w:tc>
        <w:tc>
          <w:tcPr>
            <w:tcW w:w="1423" w:type="dxa"/>
            <w:gridSpan w:val="2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  别</w:t>
            </w:r>
          </w:p>
        </w:tc>
        <w:tc>
          <w:tcPr>
            <w:tcW w:w="2357" w:type="dxa"/>
            <w:gridSpan w:val="2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徐桥镇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人大主席</w:t>
            </w:r>
          </w:p>
        </w:tc>
        <w:tc>
          <w:tcPr>
            <w:tcW w:w="1423" w:type="dxa"/>
            <w:gridSpan w:val="2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18956959098</w:t>
            </w: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周家良</w:t>
            </w: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徐桥国土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分局</w:t>
            </w: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13966619361</w:t>
            </w: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陈正旺</w:t>
            </w: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徐桥镇桃铺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村党总支书记</w:t>
            </w: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13855661381</w:t>
            </w: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王旺良</w:t>
            </w:r>
            <w:proofErr w:type="gramEnd"/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徐桥镇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好汉村党总支书记</w:t>
            </w: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13966939601</w:t>
            </w: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何保宏</w:t>
            </w:r>
            <w:proofErr w:type="gramEnd"/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徐桥镇茗南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村党总支书记</w:t>
            </w: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13966614661</w:t>
            </w: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王芳</w:t>
            </w: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徐桥镇徐桥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小学教师</w:t>
            </w: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18656992127</w:t>
            </w: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徐扬文</w:t>
            </w:r>
            <w:proofErr w:type="gramEnd"/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徐桥镇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桥西村党总支书记</w:t>
            </w: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18715413568</w:t>
            </w: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刘强</w:t>
            </w: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安庆立华牧业有限公司总经理</w:t>
            </w: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15256883366</w:t>
            </w: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姚永红</w:t>
            </w: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徐桥镇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居委会医疗室主任</w:t>
            </w: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18956989813</w:t>
            </w: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c>
          <w:tcPr>
            <w:tcW w:w="1728" w:type="dxa"/>
            <w:vMerge w:val="restart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1D0C20" w:rsidTr="00096D69">
        <w:tc>
          <w:tcPr>
            <w:tcW w:w="1728" w:type="dxa"/>
            <w:vMerge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1D0C20" w:rsidRDefault="001D0C20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1D0C20" w:rsidTr="00096D69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1D0C20" w:rsidRDefault="001D0C20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关于铲除加拿大“一枝黄花”的建议</w:t>
            </w: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事由：1.加拿大“一枝黄花”</w:t>
            </w:r>
            <w:proofErr w:type="gramStart"/>
            <w:r>
              <w:rPr>
                <w:rFonts w:ascii="仿宋_GB2312" w:eastAsia="仿宋_GB2312" w:hint="eastAsia"/>
                <w:sz w:val="32"/>
                <w:szCs w:val="32"/>
              </w:rPr>
              <w:t>引种后逸生成</w:t>
            </w:r>
            <w:proofErr w:type="gramEnd"/>
            <w:r>
              <w:rPr>
                <w:rFonts w:ascii="仿宋_GB2312" w:eastAsia="仿宋_GB2312" w:hint="eastAsia"/>
                <w:sz w:val="32"/>
                <w:szCs w:val="32"/>
              </w:rPr>
              <w:t>恶性杂草，它根茎</w:t>
            </w: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发达，繁殖力极强，传播速度快，生态适应性广阔，与周围植</w:t>
            </w: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tabs>
                <w:tab w:val="left" w:pos="1209"/>
              </w:tabs>
              <w:rPr>
                <w:rFonts w:ascii="仿宋_GB2312" w:eastAsia="仿宋_GB2312" w:hAnsi="黑体"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sz w:val="32"/>
                <w:szCs w:val="32"/>
              </w:rPr>
              <w:t>物争阳光</w:t>
            </w:r>
            <w:proofErr w:type="gramEnd"/>
            <w:r>
              <w:rPr>
                <w:rFonts w:ascii="仿宋_GB2312" w:eastAsia="仿宋_GB2312" w:hint="eastAsia"/>
                <w:sz w:val="32"/>
                <w:szCs w:val="32"/>
              </w:rPr>
              <w:t>、争肥料，直至其它植物死亡，从而对生物多样性构</w:t>
            </w: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成严重威胁，严重影响农业生态系统安全。</w:t>
            </w: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tabs>
                <w:tab w:val="left" w:pos="984"/>
              </w:tabs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ab/>
              <w:t>2.我镇加拿大“一枝黄花”分布面广，呈蔓延趋势，下半</w:t>
            </w: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年虽进行防治，然而收效甚微。加上人员和资金严重不足，导致</w:t>
            </w: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无法遏制该植株的蔓延。</w:t>
            </w: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建议：1.建议县农业相关成立普查机构，在全县普查加拿大</w:t>
            </w: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tabs>
                <w:tab w:val="left" w:pos="954"/>
              </w:tabs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“一枝黄花”，制定铲除该植株的工作方案和计划，并成立相应</w:t>
            </w: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的专家小组，指导各个乡镇。</w:t>
            </w: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tabs>
                <w:tab w:val="left" w:pos="1059"/>
              </w:tabs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ab/>
              <w:t>2.建议县政府提高对外来物种入侵的重视程度，对于防治</w:t>
            </w: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外来物种入侵应该</w:t>
            </w:r>
            <w:r>
              <w:rPr>
                <w:rFonts w:ascii="仿宋_GB2312" w:eastAsia="仿宋_GB2312" w:hint="eastAsia"/>
                <w:sz w:val="32"/>
                <w:szCs w:val="32"/>
              </w:rPr>
              <w:t>早谋划，早安排，早行动。加大资金和人员</w:t>
            </w: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tabs>
                <w:tab w:val="left" w:pos="1044"/>
              </w:tabs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投入力度，将入侵的外来物种铲除在萌芽阶段。</w:t>
            </w:r>
          </w:p>
        </w:tc>
      </w:tr>
      <w:tr w:rsidR="001D0C20" w:rsidTr="00096D69">
        <w:trPr>
          <w:gridAfter w:val="1"/>
          <w:wAfter w:w="28" w:type="dxa"/>
          <w:trHeight w:val="584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1D0C20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1D0C20" w:rsidRDefault="001D0C20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173DF6" w:rsidRDefault="001D0C20"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  <w:bookmarkStart w:id="0" w:name="_GoBack"/>
      <w:bookmarkEnd w:id="0"/>
    </w:p>
    <w:sectPr w:rsidR="00173D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DFC" w:rsidRDefault="005C7DFC" w:rsidP="001D0C20">
      <w:r>
        <w:separator/>
      </w:r>
    </w:p>
  </w:endnote>
  <w:endnote w:type="continuationSeparator" w:id="0">
    <w:p w:rsidR="005C7DFC" w:rsidRDefault="005C7DFC" w:rsidP="001D0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DFC" w:rsidRDefault="005C7DFC" w:rsidP="001D0C20">
      <w:r>
        <w:separator/>
      </w:r>
    </w:p>
  </w:footnote>
  <w:footnote w:type="continuationSeparator" w:id="0">
    <w:p w:rsidR="005C7DFC" w:rsidRDefault="005C7DFC" w:rsidP="001D0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27"/>
    <w:rsid w:val="00173DF6"/>
    <w:rsid w:val="001D0C20"/>
    <w:rsid w:val="005C7DFC"/>
    <w:rsid w:val="00CD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2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0C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0C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0C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0C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2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0C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0C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0C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0C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653</Characters>
  <Application>Microsoft Office Word</Application>
  <DocSecurity>0</DocSecurity>
  <Lines>5</Lines>
  <Paragraphs>1</Paragraphs>
  <ScaleCrop>false</ScaleCrop>
  <Company>Microsoft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唐尧</dc:creator>
  <cp:keywords/>
  <dc:description/>
  <cp:lastModifiedBy>唐尧</cp:lastModifiedBy>
  <cp:revision>2</cp:revision>
  <dcterms:created xsi:type="dcterms:W3CDTF">2017-12-18T05:29:00Z</dcterms:created>
  <dcterms:modified xsi:type="dcterms:W3CDTF">2017-12-18T05:29:00Z</dcterms:modified>
</cp:coreProperties>
</file>