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43" w:rsidRDefault="00C829E9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-389255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421343" w:rsidRDefault="00C829E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5" o:spid="_x0000_s1026" o:spt="202" type="#_x0000_t202" style="position:absolute;left:0pt;margin-left:309.9pt;margin-top:-30.65pt;height:37.5pt;width:119.25pt;z-index:251660288;mso-width-relative:page;mso-height-relative:page;" fillcolor="#FFFFFF" filled="t" stroked="f" coordsize="21600,21600" o:gfxdata="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+LV/dgA&#10;AAAKAQAADwAAAAAAAAABACAAAAAiAAAAZHJzL2Rvd25yZXYueG1sUEsBAhQAFAAAAAgAh07iQEDh&#10;T7mtAQAAMgMAAA4AAAAAAAAAAQAgAAAAJw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129B2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421343" w:rsidRDefault="00421343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21343" w:rsidRDefault="00421343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21343" w:rsidRDefault="00421343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21343" w:rsidRDefault="00C829E9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3C70B3">
        <w:rPr>
          <w:rFonts w:ascii="仿宋_GB2312" w:eastAsia="仿宋_GB2312" w:hAnsi="仿宋_GB2312" w:cs="仿宋_GB2312" w:hint="eastAsia"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3C70B3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421343" w:rsidRDefault="00421343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21343" w:rsidRDefault="00C829E9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关于对县十六届人大二次会议第012号建议的答复</w:t>
      </w:r>
    </w:p>
    <w:p w:rsidR="00421343" w:rsidRDefault="00C829E9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王焰林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421343" w:rsidRDefault="00C829E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关于要求将长河北岸新仓大桥至黑河口河堤硬化的建议</w:t>
      </w:r>
      <w:r>
        <w:rPr>
          <w:rFonts w:ascii="仿宋_GB2312" w:eastAsia="仿宋_GB2312" w:hint="eastAsia"/>
          <w:sz w:val="32"/>
          <w:szCs w:val="32"/>
        </w:rPr>
        <w:t>收悉，现答复如下：</w:t>
      </w:r>
    </w:p>
    <w:p w:rsidR="00421343" w:rsidRDefault="00C829E9">
      <w:pPr>
        <w:spacing w:line="540" w:lineRule="exact"/>
        <w:ind w:firstLineChars="200" w:firstLine="5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皖河治理项目（太湖县部分）工程经安徽省发改委批准由安庆市组织实施，项目位于新仓镇境内，通过河道疏浚和堤防加固等措施，提高长河水系防洪减灾能力。根据项目初设批复，新仓大桥至黑河口堤顶道路由现状砂石路面修建为泥结石路面。</w:t>
      </w:r>
    </w:p>
    <w:p w:rsidR="00421343" w:rsidRDefault="00C829E9">
      <w:pPr>
        <w:widowControl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感谢您对水利工作的关心、理解和支持！</w:t>
      </w:r>
    </w:p>
    <w:p w:rsidR="00421343" w:rsidRDefault="00C829E9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</w:t>
      </w:r>
    </w:p>
    <w:p w:rsidR="00421343" w:rsidRDefault="00C829E9">
      <w:pPr>
        <w:spacing w:line="540" w:lineRule="exact"/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太湖县水利局</w:t>
      </w:r>
    </w:p>
    <w:p w:rsidR="00421343" w:rsidRDefault="00C829E9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2018年3月23日</w:t>
      </w:r>
    </w:p>
    <w:p w:rsidR="00C829E9" w:rsidRDefault="00C829E9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C829E9" w:rsidRDefault="00C829E9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421343" w:rsidRDefault="00C829E9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联系人：吕刘其　　　      联系电话：0556-4164427</w:t>
      </w:r>
    </w:p>
    <w:p w:rsidR="006129B2" w:rsidRDefault="00C829E9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抄送：县人大代表联络办公室</w:t>
      </w:r>
      <w:r w:rsidR="006129B2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县政府督查室，</w:t>
      </w:r>
      <w:r w:rsidR="006129B2">
        <w:rPr>
          <w:rFonts w:ascii="仿宋_GB2312" w:eastAsia="仿宋_GB2312" w:hint="eastAsia"/>
          <w:sz w:val="28"/>
          <w:szCs w:val="28"/>
        </w:rPr>
        <w:t>新仓镇</w:t>
      </w:r>
      <w:r>
        <w:rPr>
          <w:rFonts w:ascii="仿宋_GB2312" w:eastAsia="仿宋_GB2312" w:hint="eastAsia"/>
          <w:sz w:val="28"/>
          <w:szCs w:val="28"/>
        </w:rPr>
        <w:t>人大办公室</w:t>
      </w:r>
      <w:r w:rsidR="006129B2">
        <w:rPr>
          <w:rFonts w:ascii="仿宋_GB2312" w:eastAsia="仿宋_GB2312" w:hint="eastAsia"/>
          <w:sz w:val="28"/>
          <w:szCs w:val="28"/>
        </w:rPr>
        <w:t>，</w:t>
      </w:r>
    </w:p>
    <w:p w:rsidR="00421343" w:rsidRDefault="006129B2" w:rsidP="006129B2">
      <w:pPr>
        <w:spacing w:line="500" w:lineRule="exact"/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李劲松代表、周石兵代表、吕克文代表、翟小兵代表、陈加根代表。</w:t>
      </w:r>
      <w:bookmarkStart w:id="0" w:name="_GoBack"/>
      <w:bookmarkEnd w:id="0"/>
    </w:p>
    <w:sectPr w:rsidR="00421343">
      <w:pgSz w:w="11906" w:h="16838"/>
      <w:pgMar w:top="1361" w:right="1587" w:bottom="1361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41850"/>
    <w:rsid w:val="003C70B3"/>
    <w:rsid w:val="00421343"/>
    <w:rsid w:val="006129B2"/>
    <w:rsid w:val="00C829E9"/>
    <w:rsid w:val="20BB6237"/>
    <w:rsid w:val="340E3FF9"/>
    <w:rsid w:val="7064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C829E9"/>
    <w:pPr>
      <w:ind w:leftChars="2500" w:left="100"/>
    </w:pPr>
  </w:style>
  <w:style w:type="character" w:customStyle="1" w:styleId="Char">
    <w:name w:val="日期 Char"/>
    <w:basedOn w:val="a0"/>
    <w:link w:val="a3"/>
    <w:rsid w:val="00C829E9"/>
    <w:rPr>
      <w:rFonts w:ascii="Calibri" w:eastAsia="宋体" w:hAnsi="Calibri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C829E9"/>
    <w:pPr>
      <w:ind w:leftChars="2500" w:left="100"/>
    </w:pPr>
  </w:style>
  <w:style w:type="character" w:customStyle="1" w:styleId="Char">
    <w:name w:val="日期 Char"/>
    <w:basedOn w:val="a0"/>
    <w:link w:val="a3"/>
    <w:rsid w:val="00C829E9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4</cp:revision>
  <cp:lastPrinted>2018-04-30T23:55:00Z</cp:lastPrinted>
  <dcterms:created xsi:type="dcterms:W3CDTF">2018-04-28T13:59:00Z</dcterms:created>
  <dcterms:modified xsi:type="dcterms:W3CDTF">2018-05-03T03:43:00Z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