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46A" w:rsidRDefault="00F1630A">
      <w:pPr>
        <w:spacing w:line="700" w:lineRule="exact"/>
        <w:jc w:val="center"/>
        <w:rPr>
          <w:rFonts w:ascii="仿宋_GB2312" w:eastAsia="仿宋_GB2312" w:hAnsi="仿宋_GB2312" w:cs="仿宋_GB2312"/>
          <w:sz w:val="32"/>
          <w:szCs w:val="32"/>
        </w:rPr>
      </w:pPr>
      <w:r>
        <w:rPr>
          <w:noProof/>
          <w:sz w:val="32"/>
        </w:rPr>
        <mc:AlternateContent>
          <mc:Choice Requires="wps">
            <w:drawing>
              <wp:anchor distT="0" distB="0" distL="114300" distR="114300" simplePos="0" relativeHeight="251660288" behindDoc="0" locked="0" layoutInCell="1" allowOverlap="1">
                <wp:simplePos x="0" y="0"/>
                <wp:positionH relativeFrom="column">
                  <wp:posOffset>3611880</wp:posOffset>
                </wp:positionH>
                <wp:positionV relativeFrom="paragraph">
                  <wp:posOffset>-313055</wp:posOffset>
                </wp:positionV>
                <wp:extent cx="1514475" cy="476250"/>
                <wp:effectExtent l="0" t="0" r="9525" b="0"/>
                <wp:wrapNone/>
                <wp:docPr id="1" name="文本框 5"/>
                <wp:cNvGraphicFramePr/>
                <a:graphic xmlns:a="http://schemas.openxmlformats.org/drawingml/2006/main">
                  <a:graphicData uri="http://schemas.microsoft.com/office/word/2010/wordprocessingShape">
                    <wps:wsp>
                      <wps:cNvSpPr txBox="1"/>
                      <wps:spPr>
                        <a:xfrm>
                          <a:off x="0" y="0"/>
                          <a:ext cx="1514475" cy="476250"/>
                        </a:xfrm>
                        <a:prstGeom prst="rect">
                          <a:avLst/>
                        </a:prstGeom>
                        <a:solidFill>
                          <a:srgbClr val="FFFFFF"/>
                        </a:solidFill>
                        <a:ln w="9525">
                          <a:noFill/>
                        </a:ln>
                      </wps:spPr>
                      <wps:txbx>
                        <w:txbxContent>
                          <w:p w:rsidR="002F546A" w:rsidRDefault="00F1630A">
                            <w:pPr>
                              <w:rPr>
                                <w:sz w:val="32"/>
                                <w:szCs w:val="32"/>
                              </w:rPr>
                            </w:pPr>
                            <w:r>
                              <w:rPr>
                                <w:rFonts w:hint="eastAsia"/>
                                <w:sz w:val="32"/>
                                <w:szCs w:val="32"/>
                              </w:rPr>
                              <w:t>办理结果：</w:t>
                            </w:r>
                            <w:r>
                              <w:rPr>
                                <w:rFonts w:hint="eastAsia"/>
                                <w:sz w:val="32"/>
                                <w:szCs w:val="32"/>
                              </w:rPr>
                              <w:t>B</w:t>
                            </w:r>
                          </w:p>
                        </w:txbxContent>
                      </wps:txbx>
                      <wps:bodyPr upright="1"/>
                    </wps:wsp>
                  </a:graphicData>
                </a:graphic>
              </wp:anchor>
            </w:drawing>
          </mc:Choice>
          <mc:Fallback xmlns:w15="http://schemas.microsoft.com/office/word/2012/wordml" xmlns:wpsCustomData="http://www.wps.cn/officeDocument/2013/wpsCustomData">
            <w:pict>
              <v:shape id="文本框 5" o:spid="_x0000_s1026" o:spt="202" type="#_x0000_t202" style="position:absolute;left:0pt;margin-left:284.4pt;margin-top:-24.65pt;height:37.5pt;width:119.25pt;z-index:251660288;mso-width-relative:page;mso-height-relative:page;" fillcolor="#FFFFFF" filled="t" stroked="f" coordsize="21600,21600" o:gfxdata="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AmV5N/Z&#10;AAAACgEAAA8AAAAAAAAAAQAgAAAAIgAAAGRycy9kb3ducmV2LnhtbFBLAQIUABQAAAAIAIdO4kBA&#10;4U+5rQEAADIDAAAOAAAAAAAAAAEAIAAAACgBAABkcnMvZTJvRG9jLnhtbFBLBQYAAAAABgAGAFkB&#10;AABHBQAAAAA=&#10;">
                <v:fill on="t" focussize="0,0"/>
                <v:stroke on="f"/>
                <v:imagedata o:title=""/>
                <o:lock v:ext="edit" aspectratio="f"/>
                <v:textbox>
                  <w:txbxContent>
                    <w:p>
                      <w:pPr>
                        <w:rPr>
                          <w:rFonts w:hint="eastAsia" w:eastAsia="宋体"/>
                          <w:sz w:val="32"/>
                          <w:szCs w:val="32"/>
                          <w:lang w:eastAsia="zh-CN"/>
                        </w:rPr>
                      </w:pPr>
                      <w:r>
                        <w:rPr>
                          <w:rFonts w:hint="eastAsia"/>
                          <w:sz w:val="32"/>
                          <w:szCs w:val="32"/>
                          <w:lang w:eastAsia="zh-CN"/>
                        </w:rPr>
                        <w:t>办理结果：</w:t>
                      </w:r>
                      <w:r>
                        <w:rPr>
                          <w:rFonts w:hint="eastAsia"/>
                          <w:sz w:val="32"/>
                          <w:szCs w:val="32"/>
                          <w:lang w:val="en-US" w:eastAsia="zh-CN"/>
                        </w:rPr>
                        <w:t>B</w:t>
                      </w:r>
                    </w:p>
                  </w:txbxContent>
                </v:textbox>
              </v:shape>
            </w:pict>
          </mc:Fallback>
        </mc:AlternateContent>
      </w:r>
      <w:r w:rsidR="00D115A4">
        <w:rPr>
          <w:sz w:val="32"/>
        </w:rPr>
        <w:pict>
          <v:group id="_x0000_s1026" style="position:absolute;left:0;text-align:left;margin-left:-16.75pt;margin-top:16.5pt;width:470.1pt;height:162.5pt;z-index:251658240;mso-position-horizontal-relative:text;mso-position-vertical-relative:text" coordorigin="9504,2324" coordsize="9402,32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AutoShape 5" o:spid="_x0000_s1027" type="#_x0000_t136" style="position:absolute;left:9820;top:2324;width:8764;height:1580" fillcolor="red" strokecolor="red">
              <v:textpath style="font-family:&quot;方正小标宋简体&quot;;v-text-spacing:78643f" trim="t" fitpath="t" string="太湖县水利局文件"/>
            </v:shape>
            <v:line id="直线 10" o:spid="_x0000_s1028" style="position:absolute" from="9504,5572" to="18906,5574" strokecolor="red" strokeweight="3pt">
              <o:lock v:ext="edit" aspectratio="t"/>
            </v:line>
          </v:group>
        </w:pict>
      </w:r>
    </w:p>
    <w:p w:rsidR="002F546A" w:rsidRDefault="002F546A">
      <w:pPr>
        <w:spacing w:line="700" w:lineRule="exact"/>
        <w:jc w:val="center"/>
        <w:rPr>
          <w:rFonts w:ascii="仿宋_GB2312" w:eastAsia="仿宋_GB2312" w:hAnsi="仿宋_GB2312" w:cs="仿宋_GB2312"/>
          <w:sz w:val="32"/>
          <w:szCs w:val="32"/>
        </w:rPr>
      </w:pPr>
    </w:p>
    <w:p w:rsidR="002F546A" w:rsidRDefault="002F546A">
      <w:pPr>
        <w:spacing w:line="700" w:lineRule="exact"/>
        <w:jc w:val="center"/>
        <w:rPr>
          <w:rFonts w:ascii="仿宋_GB2312" w:eastAsia="仿宋_GB2312" w:hAnsi="仿宋_GB2312" w:cs="仿宋_GB2312"/>
          <w:sz w:val="32"/>
          <w:szCs w:val="32"/>
        </w:rPr>
      </w:pPr>
    </w:p>
    <w:p w:rsidR="002F546A" w:rsidRDefault="002F546A">
      <w:pPr>
        <w:spacing w:line="700" w:lineRule="exact"/>
        <w:jc w:val="center"/>
        <w:rPr>
          <w:rFonts w:ascii="仿宋_GB2312" w:eastAsia="仿宋_GB2312" w:hAnsi="仿宋_GB2312" w:cs="仿宋_GB2312"/>
          <w:sz w:val="32"/>
          <w:szCs w:val="32"/>
        </w:rPr>
      </w:pPr>
    </w:p>
    <w:p w:rsidR="002F546A" w:rsidRDefault="00F1630A">
      <w:pPr>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太水办〔2018〕</w:t>
      </w:r>
      <w:r w:rsidR="00D115A4">
        <w:rPr>
          <w:rFonts w:ascii="仿宋_GB2312" w:eastAsia="仿宋_GB2312" w:hAnsi="仿宋_GB2312" w:cs="仿宋_GB2312" w:hint="eastAsia"/>
          <w:sz w:val="32"/>
          <w:szCs w:val="32"/>
        </w:rPr>
        <w:t>36</w:t>
      </w:r>
      <w:r>
        <w:rPr>
          <w:rFonts w:ascii="仿宋_GB2312" w:eastAsia="仿宋_GB2312" w:hAnsi="仿宋_GB2312" w:cs="仿宋_GB2312" w:hint="eastAsia"/>
          <w:sz w:val="32"/>
          <w:szCs w:val="32"/>
        </w:rPr>
        <w:t>号                    签发人：</w:t>
      </w:r>
      <w:bookmarkStart w:id="0" w:name="_GoBack"/>
      <w:r w:rsidRPr="00D115A4">
        <w:rPr>
          <w:rFonts w:ascii="楷体" w:eastAsia="楷体" w:hAnsi="楷体" w:cs="方正楷体简体" w:hint="eastAsia"/>
          <w:sz w:val="32"/>
          <w:szCs w:val="32"/>
        </w:rPr>
        <w:t>王海平</w:t>
      </w:r>
      <w:bookmarkEnd w:id="0"/>
    </w:p>
    <w:p w:rsidR="002F546A" w:rsidRDefault="002F546A">
      <w:pPr>
        <w:jc w:val="center"/>
        <w:rPr>
          <w:rFonts w:ascii="仿宋_GB2312" w:eastAsia="仿宋_GB2312" w:hAnsi="仿宋_GB2312" w:cs="仿宋_GB2312"/>
          <w:sz w:val="32"/>
          <w:szCs w:val="32"/>
        </w:rPr>
      </w:pPr>
    </w:p>
    <w:p w:rsidR="002F546A" w:rsidRDefault="00F1630A">
      <w:pPr>
        <w:spacing w:line="700" w:lineRule="exact"/>
        <w:jc w:val="center"/>
        <w:rPr>
          <w:rFonts w:ascii="仿宋_GB2312" w:eastAsia="仿宋_GB2312" w:hAnsi="仿宋_GB2312" w:cs="仿宋_GB2312"/>
          <w:sz w:val="32"/>
          <w:szCs w:val="32"/>
        </w:rPr>
      </w:pPr>
      <w:r>
        <w:rPr>
          <w:rFonts w:ascii="方正小标宋简体" w:eastAsia="方正小标宋简体" w:hAnsi="方正小标宋简体" w:cs="方正小标宋简体" w:hint="eastAsia"/>
          <w:bCs/>
          <w:sz w:val="44"/>
          <w:szCs w:val="44"/>
        </w:rPr>
        <w:t>关于对县十六届人大二次会议第014号建议的答复</w:t>
      </w:r>
    </w:p>
    <w:p w:rsidR="002F546A" w:rsidRDefault="00F1630A">
      <w:pPr>
        <w:rPr>
          <w:rFonts w:ascii="仿宋_GB2312" w:eastAsia="仿宋_GB2312" w:hAnsi="仿宋_GB2312" w:cs="仿宋_GB2312"/>
          <w:sz w:val="32"/>
          <w:szCs w:val="32"/>
        </w:rPr>
      </w:pPr>
      <w:r>
        <w:rPr>
          <w:rFonts w:ascii="仿宋_GB2312" w:eastAsia="仿宋_GB2312" w:hAnsi="仿宋_GB2312" w:cs="仿宋_GB2312" w:hint="eastAsia"/>
          <w:sz w:val="32"/>
          <w:szCs w:val="32"/>
          <w:u w:val="single"/>
        </w:rPr>
        <w:t xml:space="preserve"> 汪泉根 </w:t>
      </w:r>
      <w:r>
        <w:rPr>
          <w:rFonts w:ascii="仿宋_GB2312" w:eastAsia="仿宋_GB2312" w:hAnsi="仿宋_GB2312" w:cs="仿宋_GB2312" w:hint="eastAsia"/>
          <w:sz w:val="32"/>
          <w:szCs w:val="32"/>
        </w:rPr>
        <w:t>代表：</w:t>
      </w:r>
    </w:p>
    <w:p w:rsidR="002F546A" w:rsidRDefault="00F1630A">
      <w:pPr>
        <w:spacing w:line="600" w:lineRule="exact"/>
        <w:ind w:firstLineChars="200" w:firstLine="640"/>
        <w:rPr>
          <w:rFonts w:ascii="仿宋_GB2312" w:eastAsia="仿宋_GB2312"/>
          <w:sz w:val="32"/>
          <w:szCs w:val="32"/>
        </w:rPr>
      </w:pPr>
      <w:r>
        <w:rPr>
          <w:rFonts w:ascii="仿宋_GB2312" w:eastAsia="仿宋_GB2312" w:hint="eastAsia"/>
          <w:sz w:val="32"/>
          <w:szCs w:val="32"/>
        </w:rPr>
        <w:t>您提出的</w:t>
      </w:r>
      <w:r>
        <w:rPr>
          <w:rFonts w:ascii="仿宋_GB2312" w:eastAsia="仿宋_GB2312" w:hint="eastAsia"/>
          <w:b/>
          <w:bCs/>
          <w:sz w:val="32"/>
          <w:szCs w:val="32"/>
          <w:u w:val="single"/>
        </w:rPr>
        <w:t>关于加快莲花水库配套工程建设的建议</w:t>
      </w:r>
      <w:r>
        <w:rPr>
          <w:rFonts w:ascii="仿宋_GB2312" w:eastAsia="仿宋_GB2312" w:hint="eastAsia"/>
          <w:sz w:val="32"/>
          <w:szCs w:val="32"/>
        </w:rPr>
        <w:t>收悉，现答复如下：</w:t>
      </w:r>
    </w:p>
    <w:p w:rsidR="002F546A" w:rsidRDefault="00F1630A">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近些年来，通过实施小型病险水库除险加固项目，我县小型水库在防洪、灌溉等方面存在的安全隐患逐步消除，防洪、灌溉能力得到提升。由于小型病险水库除险加固项目实施的出发点在于消除水库安全隐患，加之投资规模限制，其建设重点主要放在解决水库大坝、溢洪道、放水涵等三大件存在的问题，清淤、渠系配套等工程建设未能纳入水库除险加固项目范畴。</w:t>
      </w:r>
    </w:p>
    <w:p w:rsidR="002F546A" w:rsidRDefault="00F1630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您提出的莲花水库“配套工程的清淤、加固、除险”、“泄洪河道淤塞、河堤毁损严重”、“灌溉渠道年久失修”等问题可结合农田水利“最后一公里”建设项目予以解决。根据《太</w:t>
      </w:r>
      <w:r>
        <w:rPr>
          <w:rFonts w:ascii="仿宋_GB2312" w:eastAsia="仿宋_GB2312" w:hAnsi="仿宋_GB2312" w:cs="仿宋_GB2312" w:hint="eastAsia"/>
          <w:sz w:val="32"/>
          <w:szCs w:val="32"/>
        </w:rPr>
        <w:lastRenderedPageBreak/>
        <w:t>湖县农田水利“最后一公里”专项规划（2018～2022）》，项目建设实行整村推进，结合扶贫攻坚，按轻重缓急原则逐年实施。</w:t>
      </w:r>
    </w:p>
    <w:p w:rsidR="002F546A" w:rsidRDefault="00F1630A">
      <w:pPr>
        <w:widowControl/>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感谢您对水利工作的关心、理解和支持！</w:t>
      </w:r>
    </w:p>
    <w:p w:rsidR="002F546A" w:rsidRDefault="00F1630A">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p>
    <w:p w:rsidR="002F546A" w:rsidRDefault="00F1630A">
      <w:pPr>
        <w:ind w:firstLineChars="1700" w:firstLine="5440"/>
        <w:rPr>
          <w:rFonts w:ascii="仿宋_GB2312" w:eastAsia="仿宋_GB2312" w:hAnsi="仿宋_GB2312" w:cs="仿宋_GB2312"/>
          <w:sz w:val="32"/>
          <w:szCs w:val="32"/>
        </w:rPr>
      </w:pPr>
      <w:r>
        <w:rPr>
          <w:rFonts w:ascii="仿宋_GB2312" w:eastAsia="仿宋_GB2312" w:hAnsi="仿宋_GB2312" w:cs="仿宋_GB2312" w:hint="eastAsia"/>
          <w:sz w:val="32"/>
          <w:szCs w:val="32"/>
        </w:rPr>
        <w:t>太湖县水利局</w:t>
      </w:r>
    </w:p>
    <w:p w:rsidR="002F546A" w:rsidRDefault="00F1630A">
      <w:pPr>
        <w:spacing w:line="600" w:lineRule="exact"/>
        <w:rPr>
          <w:rFonts w:ascii="仿宋_GB2312" w:eastAsia="仿宋_GB2312"/>
          <w:sz w:val="32"/>
          <w:szCs w:val="32"/>
        </w:rPr>
      </w:pPr>
      <w:r>
        <w:rPr>
          <w:rFonts w:ascii="仿宋_GB2312" w:eastAsia="仿宋_GB2312" w:hint="eastAsia"/>
          <w:sz w:val="32"/>
          <w:szCs w:val="32"/>
        </w:rPr>
        <w:t xml:space="preserve">                                 2018年4月26日</w:t>
      </w:r>
    </w:p>
    <w:p w:rsidR="002F546A" w:rsidRDefault="002F546A">
      <w:pPr>
        <w:spacing w:line="600" w:lineRule="exact"/>
        <w:rPr>
          <w:rFonts w:ascii="仿宋_GB2312" w:eastAsia="仿宋_GB2312"/>
          <w:sz w:val="32"/>
          <w:szCs w:val="32"/>
        </w:rPr>
      </w:pPr>
    </w:p>
    <w:p w:rsidR="002F546A" w:rsidRDefault="002F546A">
      <w:pPr>
        <w:spacing w:line="600" w:lineRule="exact"/>
        <w:rPr>
          <w:rFonts w:ascii="仿宋_GB2312" w:eastAsia="仿宋_GB2312"/>
          <w:sz w:val="32"/>
          <w:szCs w:val="32"/>
        </w:rPr>
      </w:pPr>
    </w:p>
    <w:p w:rsidR="002F546A" w:rsidRDefault="002F546A">
      <w:pPr>
        <w:spacing w:line="600" w:lineRule="exact"/>
        <w:rPr>
          <w:rFonts w:ascii="仿宋_GB2312" w:eastAsia="仿宋_GB2312"/>
          <w:sz w:val="32"/>
          <w:szCs w:val="32"/>
        </w:rPr>
      </w:pPr>
    </w:p>
    <w:p w:rsidR="002F546A" w:rsidRDefault="002F546A">
      <w:pPr>
        <w:spacing w:line="600" w:lineRule="exact"/>
        <w:rPr>
          <w:rFonts w:ascii="仿宋_GB2312" w:eastAsia="仿宋_GB2312"/>
          <w:sz w:val="32"/>
          <w:szCs w:val="32"/>
        </w:rPr>
      </w:pPr>
    </w:p>
    <w:p w:rsidR="002F546A" w:rsidRDefault="002F546A">
      <w:pPr>
        <w:spacing w:line="600" w:lineRule="exact"/>
        <w:rPr>
          <w:rFonts w:ascii="仿宋_GB2312" w:eastAsia="仿宋_GB2312"/>
          <w:sz w:val="32"/>
          <w:szCs w:val="32"/>
        </w:rPr>
      </w:pPr>
    </w:p>
    <w:p w:rsidR="002F546A" w:rsidRDefault="002F546A">
      <w:pPr>
        <w:spacing w:line="600" w:lineRule="exact"/>
        <w:rPr>
          <w:rFonts w:ascii="仿宋_GB2312" w:eastAsia="仿宋_GB2312"/>
          <w:sz w:val="32"/>
          <w:szCs w:val="32"/>
        </w:rPr>
      </w:pPr>
    </w:p>
    <w:p w:rsidR="002F546A" w:rsidRDefault="002F546A">
      <w:pPr>
        <w:spacing w:line="600" w:lineRule="exact"/>
        <w:rPr>
          <w:rFonts w:ascii="仿宋_GB2312" w:eastAsia="仿宋_GB2312"/>
          <w:sz w:val="32"/>
          <w:szCs w:val="32"/>
        </w:rPr>
      </w:pPr>
    </w:p>
    <w:p w:rsidR="002F546A" w:rsidRDefault="002F546A">
      <w:pPr>
        <w:spacing w:line="600" w:lineRule="exact"/>
        <w:rPr>
          <w:rFonts w:ascii="仿宋_GB2312" w:eastAsia="仿宋_GB2312"/>
          <w:sz w:val="32"/>
          <w:szCs w:val="32"/>
        </w:rPr>
      </w:pPr>
    </w:p>
    <w:p w:rsidR="002F546A" w:rsidRDefault="002F546A">
      <w:pPr>
        <w:spacing w:line="600" w:lineRule="exact"/>
        <w:rPr>
          <w:rFonts w:ascii="仿宋_GB2312" w:eastAsia="仿宋_GB2312"/>
          <w:sz w:val="32"/>
          <w:szCs w:val="32"/>
        </w:rPr>
      </w:pPr>
    </w:p>
    <w:p w:rsidR="002F546A" w:rsidRDefault="002F546A">
      <w:pPr>
        <w:spacing w:line="600" w:lineRule="exact"/>
        <w:rPr>
          <w:rFonts w:ascii="仿宋_GB2312" w:eastAsia="仿宋_GB2312"/>
          <w:sz w:val="32"/>
          <w:szCs w:val="32"/>
        </w:rPr>
      </w:pPr>
    </w:p>
    <w:p w:rsidR="002F546A" w:rsidRDefault="002F546A">
      <w:pPr>
        <w:spacing w:line="600" w:lineRule="exact"/>
        <w:rPr>
          <w:rFonts w:ascii="仿宋_GB2312" w:eastAsia="仿宋_GB2312"/>
          <w:sz w:val="32"/>
          <w:szCs w:val="32"/>
        </w:rPr>
      </w:pPr>
    </w:p>
    <w:p w:rsidR="002F546A" w:rsidRDefault="002F546A">
      <w:pPr>
        <w:spacing w:line="600" w:lineRule="exact"/>
        <w:rPr>
          <w:rFonts w:ascii="仿宋_GB2312" w:eastAsia="仿宋_GB2312"/>
          <w:sz w:val="32"/>
          <w:szCs w:val="32"/>
        </w:rPr>
      </w:pPr>
    </w:p>
    <w:p w:rsidR="002F546A" w:rsidRDefault="002F546A">
      <w:pPr>
        <w:spacing w:line="600" w:lineRule="exact"/>
        <w:rPr>
          <w:rFonts w:ascii="仿宋_GB2312" w:eastAsia="仿宋_GB2312"/>
          <w:sz w:val="32"/>
          <w:szCs w:val="32"/>
        </w:rPr>
      </w:pPr>
    </w:p>
    <w:p w:rsidR="002F546A" w:rsidRDefault="002F546A">
      <w:pPr>
        <w:spacing w:line="600" w:lineRule="exact"/>
        <w:rPr>
          <w:rFonts w:ascii="仿宋_GB2312" w:eastAsia="仿宋_GB2312"/>
          <w:sz w:val="32"/>
          <w:szCs w:val="32"/>
        </w:rPr>
      </w:pPr>
    </w:p>
    <w:p w:rsidR="002F546A" w:rsidRDefault="00F1630A">
      <w:pPr>
        <w:spacing w:line="600" w:lineRule="exact"/>
        <w:ind w:firstLineChars="200" w:firstLine="640"/>
        <w:rPr>
          <w:rFonts w:ascii="仿宋_GB2312" w:eastAsia="仿宋_GB2312"/>
          <w:sz w:val="32"/>
          <w:szCs w:val="32"/>
        </w:rPr>
      </w:pPr>
      <w:r>
        <w:rPr>
          <w:rFonts w:ascii="仿宋_GB2312" w:eastAsia="仿宋_GB2312" w:hint="eastAsia"/>
          <w:sz w:val="32"/>
          <w:szCs w:val="32"/>
        </w:rPr>
        <w:t>联系人：吕刘其　　　      联系电话：0556-4164427</w:t>
      </w:r>
    </w:p>
    <w:p w:rsidR="002F546A" w:rsidRDefault="00F1630A">
      <w:pPr>
        <w:spacing w:line="600" w:lineRule="exact"/>
      </w:pPr>
      <w:r>
        <w:rPr>
          <w:rFonts w:ascii="仿宋_GB2312" w:eastAsia="仿宋_GB2312" w:hint="eastAsia"/>
          <w:sz w:val="28"/>
          <w:szCs w:val="28"/>
        </w:rPr>
        <w:t>抄送：县人大代表联络办公室，县政府督查室，新仓镇人大办公室。</w:t>
      </w:r>
    </w:p>
    <w:sectPr w:rsidR="002F546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楷体简体">
    <w:altName w:val="微软雅黑"/>
    <w:charset w:val="86"/>
    <w:family w:val="auto"/>
    <w:pitch w:val="default"/>
    <w:sig w:usb0="00000000" w:usb1="080E0000" w:usb2="00000000" w:usb3="00000000" w:csb0="00040000" w:csb1="00000000"/>
  </w:font>
  <w:font w:name="方正小标宋简体">
    <w:panose1 w:val="02010601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D71DD5"/>
    <w:rsid w:val="002F546A"/>
    <w:rsid w:val="00D115A4"/>
    <w:rsid w:val="00F1630A"/>
    <w:rsid w:val="02D71DD5"/>
    <w:rsid w:val="191704D8"/>
    <w:rsid w:val="1B000A2D"/>
    <w:rsid w:val="45B137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89</Words>
  <Characters>511</Characters>
  <Application>Microsoft Office Word</Application>
  <DocSecurity>0</DocSecurity>
  <Lines>4</Lines>
  <Paragraphs>1</Paragraphs>
  <ScaleCrop>false</ScaleCrop>
  <Company/>
  <LinksUpToDate>false</LinksUpToDate>
  <CharactersWithSpaces>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流金岁月</dc:creator>
  <cp:lastModifiedBy>xb21cn</cp:lastModifiedBy>
  <cp:revision>3</cp:revision>
  <cp:lastPrinted>2018-04-30T23:55:00Z</cp:lastPrinted>
  <dcterms:created xsi:type="dcterms:W3CDTF">2018-04-28T14:02:00Z</dcterms:created>
  <dcterms:modified xsi:type="dcterms:W3CDTF">2018-05-02T08:35:00Z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